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6C73A9" w14:textId="636F6F4C" w:rsidR="00F67677" w:rsidRPr="004F643A" w:rsidRDefault="00F67677" w:rsidP="00F67677">
      <w:pPr>
        <w:rPr>
          <w:rFonts w:ascii="Tahoma" w:hAnsi="Tahoma" w:cs="Tahoma"/>
          <w:b/>
          <w:bCs/>
          <w:sz w:val="20"/>
          <w:szCs w:val="20"/>
        </w:rPr>
      </w:pPr>
      <w:r w:rsidRPr="004F643A">
        <w:rPr>
          <w:rFonts w:ascii="Tahoma" w:hAnsi="Tahoma" w:cs="Tahoma"/>
          <w:b/>
          <w:bCs/>
          <w:sz w:val="20"/>
          <w:szCs w:val="20"/>
          <w:cs/>
        </w:rPr>
        <w:t>ข่าวประชาสัมพันธ์</w:t>
      </w:r>
      <w:r>
        <w:rPr>
          <w:rFonts w:ascii="Tahoma" w:hAnsi="Tahoma" w:cs="Tahoma"/>
          <w:b/>
          <w:bCs/>
          <w:sz w:val="20"/>
          <w:szCs w:val="20"/>
        </w:rPr>
        <w:br/>
      </w:r>
      <w:r w:rsidR="000546E2">
        <w:rPr>
          <w:rFonts w:ascii="Tahoma" w:hAnsi="Tahoma" w:cs="Tahoma"/>
          <w:b/>
          <w:bCs/>
          <w:sz w:val="20"/>
          <w:szCs w:val="20"/>
        </w:rPr>
        <w:t>8</w:t>
      </w:r>
      <w:r w:rsidR="000546E2" w:rsidRPr="004F643A">
        <w:rPr>
          <w:rFonts w:ascii="Tahoma" w:hAnsi="Tahoma" w:cs="Tahoma"/>
          <w:b/>
          <w:bCs/>
          <w:sz w:val="20"/>
          <w:szCs w:val="20"/>
        </w:rPr>
        <w:t xml:space="preserve"> </w:t>
      </w:r>
      <w:r w:rsidR="003351D4">
        <w:rPr>
          <w:rFonts w:ascii="Tahoma" w:hAnsi="Tahoma" w:cs="Tahoma" w:hint="cs"/>
          <w:b/>
          <w:bCs/>
          <w:sz w:val="20"/>
          <w:szCs w:val="20"/>
          <w:cs/>
        </w:rPr>
        <w:t>ตุลาคม</w:t>
      </w:r>
      <w:r w:rsidRPr="004F643A">
        <w:rPr>
          <w:rFonts w:ascii="Tahoma" w:hAnsi="Tahoma" w:cs="Tahoma"/>
          <w:b/>
          <w:bCs/>
          <w:sz w:val="20"/>
          <w:szCs w:val="20"/>
          <w:cs/>
        </w:rPr>
        <w:t xml:space="preserve"> </w:t>
      </w:r>
      <w:r w:rsidRPr="004F643A">
        <w:rPr>
          <w:rFonts w:ascii="Tahoma" w:hAnsi="Tahoma" w:cs="Tahoma"/>
          <w:b/>
          <w:bCs/>
          <w:sz w:val="20"/>
          <w:szCs w:val="20"/>
        </w:rPr>
        <w:t>2568</w:t>
      </w:r>
    </w:p>
    <w:p w14:paraId="4A68B86A" w14:textId="450D9877" w:rsidR="00A75CB0" w:rsidRDefault="00F67677" w:rsidP="00F67677">
      <w:pPr>
        <w:rPr>
          <w:rFonts w:ascii="Tahoma" w:hAnsi="Tahoma" w:cs="Tahoma"/>
          <w:b/>
          <w:bCs/>
          <w:sz w:val="28"/>
        </w:rPr>
      </w:pPr>
      <w:r w:rsidRPr="004F643A">
        <w:rPr>
          <w:rFonts w:ascii="Tahoma" w:hAnsi="Tahoma" w:cs="Tahoma"/>
          <w:b/>
          <w:bCs/>
          <w:sz w:val="28"/>
          <w:cs/>
        </w:rPr>
        <w:t xml:space="preserve">บีเอ็มดับเบิลยู ประเทศไทย </w:t>
      </w:r>
      <w:r w:rsidR="0052777F">
        <w:rPr>
          <w:rFonts w:ascii="Tahoma" w:hAnsi="Tahoma" w:cs="Tahoma" w:hint="cs"/>
          <w:b/>
          <w:bCs/>
          <w:sz w:val="28"/>
          <w:cs/>
        </w:rPr>
        <w:t xml:space="preserve">เปิดประตูสู่อนาคตโลกยานยนต์ </w:t>
      </w:r>
      <w:r w:rsidR="00A071D5">
        <w:rPr>
          <w:rFonts w:ascii="Tahoma" w:hAnsi="Tahoma" w:cs="Tahoma" w:hint="cs"/>
          <w:b/>
          <w:bCs/>
          <w:sz w:val="28"/>
          <w:cs/>
        </w:rPr>
        <w:t>กับต้นแบบแห่งการขับขี่ยุคใหม่ที่</w:t>
      </w:r>
      <w:r w:rsidR="000E1C6C">
        <w:rPr>
          <w:rFonts w:ascii="Tahoma" w:hAnsi="Tahoma" w:cs="Tahoma" w:hint="cs"/>
          <w:b/>
          <w:bCs/>
          <w:sz w:val="28"/>
          <w:cs/>
        </w:rPr>
        <w:t xml:space="preserve">ชาญฉลาดและยั่งยืน บีเอ็มดับเบิลยู </w:t>
      </w:r>
      <w:r w:rsidR="000E1C6C">
        <w:rPr>
          <w:rFonts w:ascii="Tahoma" w:hAnsi="Tahoma" w:cs="Tahoma"/>
          <w:b/>
          <w:bCs/>
          <w:sz w:val="28"/>
        </w:rPr>
        <w:t>Vision Neue Klasse</w:t>
      </w:r>
    </w:p>
    <w:p w14:paraId="00418A6C" w14:textId="1ECED23E" w:rsidR="00F67677" w:rsidRDefault="008F4B30" w:rsidP="00F67677">
      <w:pPr>
        <w:jc w:val="center"/>
        <w:rPr>
          <w:rFonts w:ascii="Tahoma" w:hAnsi="Tahoma" w:cs="Tahoma"/>
          <w:sz w:val="20"/>
          <w:szCs w:val="20"/>
        </w:rPr>
      </w:pPr>
      <w:r>
        <w:rPr>
          <w:noProof/>
        </w:rPr>
        <w:drawing>
          <wp:inline distT="0" distB="0" distL="0" distR="0" wp14:anchorId="7F645A5A" wp14:editId="213FDA14">
            <wp:extent cx="5943600" cy="3963670"/>
            <wp:effectExtent l="0" t="0" r="0" b="0"/>
            <wp:docPr id="1414836576" name="Picture 1" descr="A white car with a roof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836576" name="Picture 1" descr="A white car with a roof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3E2F4" w14:textId="2142B11E" w:rsidR="00233FF1" w:rsidRDefault="00F67677" w:rsidP="00693052">
      <w:pPr>
        <w:rPr>
          <w:rFonts w:ascii="Tahoma" w:hAnsi="Tahoma" w:cs="Tahoma"/>
          <w:sz w:val="20"/>
          <w:szCs w:val="20"/>
        </w:rPr>
      </w:pPr>
      <w:r w:rsidRPr="004F643A">
        <w:rPr>
          <w:rFonts w:ascii="Tahoma" w:hAnsi="Tahoma" w:cs="Tahoma"/>
          <w:b/>
          <w:bCs/>
          <w:sz w:val="20"/>
          <w:szCs w:val="20"/>
          <w:cs/>
        </w:rPr>
        <w:t>กรุงเทพฯ</w:t>
      </w:r>
      <w:r w:rsidRPr="004F643A">
        <w:rPr>
          <w:rFonts w:ascii="Tahoma" w:hAnsi="Tahoma" w:cs="Tahoma"/>
          <w:sz w:val="20"/>
          <w:szCs w:val="20"/>
        </w:rPr>
        <w:t xml:space="preserve"> </w:t>
      </w:r>
      <w:r w:rsidR="0046349E">
        <w:rPr>
          <w:rFonts w:ascii="Tahoma" w:hAnsi="Tahoma" w:cs="Tahoma" w:hint="cs"/>
          <w:sz w:val="20"/>
          <w:szCs w:val="20"/>
          <w:cs/>
        </w:rPr>
        <w:t>บีเอ็มดับเบิลยู ประเทศไทย พร้อมก้าวสู่ยุคใหม่</w:t>
      </w:r>
      <w:r w:rsidR="00355E95">
        <w:rPr>
          <w:rFonts w:ascii="Tahoma" w:hAnsi="Tahoma" w:cs="Tahoma" w:hint="cs"/>
          <w:sz w:val="20"/>
          <w:szCs w:val="20"/>
          <w:cs/>
        </w:rPr>
        <w:t>ของโลกยานยนต์ด้วยวิสัยทัศน์แห่งอนาคตที่พร้อมให้</w:t>
      </w:r>
      <w:r w:rsidR="00E42CD2">
        <w:rPr>
          <w:rFonts w:ascii="Tahoma" w:hAnsi="Tahoma" w:cs="Tahoma"/>
          <w:sz w:val="20"/>
          <w:szCs w:val="20"/>
          <w:cs/>
        </w:rPr>
        <w:br/>
      </w:r>
      <w:r w:rsidR="00355E95">
        <w:rPr>
          <w:rFonts w:ascii="Tahoma" w:hAnsi="Tahoma" w:cs="Tahoma" w:hint="cs"/>
          <w:sz w:val="20"/>
          <w:szCs w:val="20"/>
          <w:cs/>
        </w:rPr>
        <w:t xml:space="preserve">ชาวไทยได้สัมผัสถึงกรุงเทพฯ </w:t>
      </w:r>
      <w:r w:rsidR="005511EB">
        <w:rPr>
          <w:rFonts w:ascii="Tahoma" w:hAnsi="Tahoma" w:cs="Tahoma" w:hint="cs"/>
          <w:sz w:val="20"/>
          <w:szCs w:val="20"/>
          <w:cs/>
        </w:rPr>
        <w:t xml:space="preserve">กับการเผยโฉม บีเอ็มดับเบิลยู </w:t>
      </w:r>
      <w:r w:rsidR="005511EB">
        <w:rPr>
          <w:rFonts w:ascii="Tahoma" w:hAnsi="Tahoma" w:cs="Tahoma"/>
          <w:sz w:val="20"/>
          <w:szCs w:val="20"/>
        </w:rPr>
        <w:t xml:space="preserve">Vision Neue Klasse </w:t>
      </w:r>
      <w:r w:rsidR="005511EB">
        <w:rPr>
          <w:rFonts w:ascii="Tahoma" w:hAnsi="Tahoma" w:cs="Tahoma" w:hint="cs"/>
          <w:sz w:val="20"/>
          <w:szCs w:val="20"/>
          <w:cs/>
        </w:rPr>
        <w:t>ยนตรกรรมต้นแบบสุดล้ำที่สะท้อนแนวคิด</w:t>
      </w:r>
      <w:r w:rsidR="00056FA3">
        <w:rPr>
          <w:rFonts w:ascii="Tahoma" w:hAnsi="Tahoma" w:cs="Tahoma" w:hint="cs"/>
          <w:sz w:val="20"/>
          <w:szCs w:val="20"/>
          <w:cs/>
        </w:rPr>
        <w:t>ของนวัตกรรมการขับขี่ที่ชาญฉลาดและ</w:t>
      </w:r>
      <w:r w:rsidR="00056FA3" w:rsidRPr="0092579D">
        <w:rPr>
          <w:rFonts w:ascii="Tahoma" w:hAnsi="Tahoma" w:cs="Tahoma" w:hint="cs"/>
          <w:sz w:val="20"/>
          <w:szCs w:val="20"/>
          <w:cs/>
        </w:rPr>
        <w:t>ยั่งยืน โดย</w:t>
      </w:r>
      <w:r w:rsidR="00A35885" w:rsidRPr="0092579D">
        <w:rPr>
          <w:rFonts w:ascii="Tahoma" w:hAnsi="Tahoma" w:cs="Tahoma" w:hint="cs"/>
          <w:sz w:val="20"/>
          <w:szCs w:val="20"/>
          <w:cs/>
        </w:rPr>
        <w:t>คำนึงถึงผู้ขับขี่เป็นศูนย์กลาง</w:t>
      </w:r>
      <w:r w:rsidR="00056FA3" w:rsidRPr="0092579D">
        <w:rPr>
          <w:rFonts w:ascii="Tahoma" w:hAnsi="Tahoma" w:cs="Tahoma"/>
          <w:sz w:val="20"/>
          <w:szCs w:val="20"/>
          <w:cs/>
        </w:rPr>
        <w:t xml:space="preserve"> </w:t>
      </w:r>
      <w:r w:rsidR="00561907" w:rsidRPr="0092579D">
        <w:rPr>
          <w:rFonts w:ascii="Tahoma" w:hAnsi="Tahoma" w:cs="Tahoma" w:hint="cs"/>
          <w:sz w:val="20"/>
          <w:szCs w:val="20"/>
          <w:cs/>
        </w:rPr>
        <w:t xml:space="preserve"> สำหรับ</w:t>
      </w:r>
      <w:r w:rsidR="00397711">
        <w:rPr>
          <w:rFonts w:ascii="Tahoma" w:hAnsi="Tahoma" w:cs="Tahoma" w:hint="cs"/>
          <w:sz w:val="20"/>
          <w:szCs w:val="20"/>
          <w:cs/>
        </w:rPr>
        <w:t>ผู้สนใจสามารถ</w:t>
      </w:r>
      <w:r w:rsidR="00561907">
        <w:rPr>
          <w:rFonts w:ascii="Tahoma" w:hAnsi="Tahoma" w:cs="Tahoma" w:hint="cs"/>
          <w:sz w:val="20"/>
          <w:szCs w:val="20"/>
          <w:cs/>
        </w:rPr>
        <w:t>เข้า</w:t>
      </w:r>
      <w:r w:rsidR="00397711">
        <w:rPr>
          <w:rFonts w:ascii="Tahoma" w:hAnsi="Tahoma" w:cs="Tahoma" w:hint="cs"/>
          <w:sz w:val="20"/>
          <w:szCs w:val="20"/>
          <w:cs/>
        </w:rPr>
        <w:t>ร่วมสัมผัสก้าวแรกสู่ยุคใหม่ของบีเอ็มดับเบิลยู</w:t>
      </w:r>
      <w:r w:rsidR="00C57035">
        <w:rPr>
          <w:rFonts w:ascii="Tahoma" w:hAnsi="Tahoma" w:cs="Tahoma" w:hint="cs"/>
          <w:sz w:val="20"/>
          <w:szCs w:val="20"/>
          <w:cs/>
        </w:rPr>
        <w:t>ได้ใน</w:t>
      </w:r>
      <w:r w:rsidR="00561907">
        <w:rPr>
          <w:rFonts w:ascii="Tahoma" w:hAnsi="Tahoma" w:cs="Tahoma" w:hint="cs"/>
          <w:sz w:val="20"/>
          <w:szCs w:val="20"/>
          <w:cs/>
        </w:rPr>
        <w:t xml:space="preserve"> งาน</w:t>
      </w:r>
      <w:r w:rsidR="00C57035">
        <w:rPr>
          <w:rFonts w:ascii="Tahoma" w:hAnsi="Tahoma" w:cs="Tahoma" w:hint="cs"/>
          <w:sz w:val="20"/>
          <w:szCs w:val="20"/>
          <w:cs/>
        </w:rPr>
        <w:t xml:space="preserve"> </w:t>
      </w:r>
      <w:r w:rsidR="00A815F1">
        <w:rPr>
          <w:rFonts w:ascii="Tahoma" w:hAnsi="Tahoma" w:cs="Tahoma" w:hint="cs"/>
          <w:sz w:val="20"/>
          <w:szCs w:val="20"/>
          <w:cs/>
        </w:rPr>
        <w:t xml:space="preserve"> </w:t>
      </w:r>
      <w:r w:rsidR="00A815F1">
        <w:rPr>
          <w:rFonts w:ascii="Tahoma" w:hAnsi="Tahoma" w:cs="Tahoma"/>
          <w:sz w:val="20"/>
          <w:szCs w:val="20"/>
        </w:rPr>
        <w:t xml:space="preserve">BMW Road to Neue Klasse : The Neue New </w:t>
      </w:r>
      <w:r w:rsidR="00C57035">
        <w:rPr>
          <w:rFonts w:ascii="Tahoma" w:hAnsi="Tahoma" w:cs="Tahoma" w:hint="cs"/>
          <w:sz w:val="20"/>
          <w:szCs w:val="20"/>
          <w:cs/>
        </w:rPr>
        <w:t xml:space="preserve">ที่จัดขึ้น </w:t>
      </w:r>
      <w:r w:rsidR="00E42CD2">
        <w:rPr>
          <w:rFonts w:ascii="Tahoma" w:hAnsi="Tahoma" w:cs="Tahoma"/>
          <w:sz w:val="20"/>
          <w:szCs w:val="20"/>
          <w:cs/>
        </w:rPr>
        <w:br/>
      </w:r>
      <w:r w:rsidR="00C57035">
        <w:rPr>
          <w:rFonts w:ascii="Tahoma" w:hAnsi="Tahoma" w:cs="Tahoma" w:hint="cs"/>
          <w:sz w:val="20"/>
          <w:szCs w:val="20"/>
          <w:cs/>
        </w:rPr>
        <w:t>ณ เซ็นทรัล เอ</w:t>
      </w:r>
      <w:r w:rsidR="00233FF1">
        <w:rPr>
          <w:rFonts w:ascii="Tahoma" w:hAnsi="Tahoma" w:cs="Tahoma" w:hint="cs"/>
          <w:sz w:val="20"/>
          <w:szCs w:val="20"/>
          <w:cs/>
        </w:rPr>
        <w:t>็</w:t>
      </w:r>
      <w:r w:rsidR="00C57035">
        <w:rPr>
          <w:rFonts w:ascii="Tahoma" w:hAnsi="Tahoma" w:cs="Tahoma" w:hint="cs"/>
          <w:sz w:val="20"/>
          <w:szCs w:val="20"/>
          <w:cs/>
        </w:rPr>
        <w:t>มบาสซี</w:t>
      </w:r>
      <w:r w:rsidR="00233FF1">
        <w:rPr>
          <w:rFonts w:ascii="Tahoma" w:hAnsi="Tahoma" w:cs="Tahoma" w:hint="cs"/>
          <w:sz w:val="20"/>
          <w:szCs w:val="20"/>
          <w:cs/>
        </w:rPr>
        <w:t xml:space="preserve"> ในวันที่ </w:t>
      </w:r>
      <w:r w:rsidR="00233FF1">
        <w:rPr>
          <w:rFonts w:ascii="Tahoma" w:hAnsi="Tahoma" w:cs="Tahoma"/>
          <w:sz w:val="20"/>
          <w:szCs w:val="20"/>
        </w:rPr>
        <w:t xml:space="preserve">8-12 </w:t>
      </w:r>
      <w:r w:rsidR="00233FF1">
        <w:rPr>
          <w:rFonts w:ascii="Tahoma" w:hAnsi="Tahoma" w:cs="Tahoma" w:hint="cs"/>
          <w:sz w:val="20"/>
          <w:szCs w:val="20"/>
          <w:cs/>
        </w:rPr>
        <w:t>ตุลาคม</w:t>
      </w:r>
      <w:r w:rsidR="00E42CD2">
        <w:rPr>
          <w:rFonts w:ascii="Tahoma" w:hAnsi="Tahoma" w:cs="Tahoma" w:hint="cs"/>
          <w:sz w:val="20"/>
          <w:szCs w:val="20"/>
          <w:cs/>
        </w:rPr>
        <w:t xml:space="preserve"> 2568 </w:t>
      </w:r>
      <w:r w:rsidR="00233FF1">
        <w:rPr>
          <w:rFonts w:ascii="Tahoma" w:hAnsi="Tahoma" w:cs="Tahoma" w:hint="cs"/>
          <w:sz w:val="20"/>
          <w:szCs w:val="20"/>
          <w:cs/>
        </w:rPr>
        <w:t>นี้</w:t>
      </w:r>
    </w:p>
    <w:p w14:paraId="129DB812" w14:textId="40F766BA" w:rsidR="00CD0087" w:rsidRDefault="00233FF1" w:rsidP="00693052">
      <w:pPr>
        <w:rPr>
          <w:rFonts w:ascii="Tahoma" w:hAnsi="Tahoma" w:cs="Tahoma"/>
          <w:sz w:val="20"/>
          <w:szCs w:val="20"/>
          <w:cs/>
        </w:rPr>
      </w:pPr>
      <w:r>
        <w:rPr>
          <w:rFonts w:ascii="Tahoma" w:hAnsi="Tahoma" w:cs="Tahoma" w:hint="cs"/>
          <w:sz w:val="20"/>
          <w:szCs w:val="20"/>
          <w:cs/>
        </w:rPr>
        <w:t xml:space="preserve">บีเอ็มดับเบิลยู </w:t>
      </w:r>
      <w:r>
        <w:rPr>
          <w:rFonts w:ascii="Tahoma" w:hAnsi="Tahoma" w:cs="Tahoma"/>
          <w:sz w:val="20"/>
          <w:szCs w:val="20"/>
        </w:rPr>
        <w:t>Vision Neue Klasse</w:t>
      </w:r>
      <w:r w:rsidR="00A37135">
        <w:rPr>
          <w:rFonts w:ascii="Tahoma" w:hAnsi="Tahoma" w:cs="Tahoma"/>
          <w:sz w:val="20"/>
          <w:szCs w:val="20"/>
        </w:rPr>
        <w:t xml:space="preserve"> </w:t>
      </w:r>
      <w:r w:rsidR="00A37135">
        <w:rPr>
          <w:rFonts w:ascii="Tahoma" w:hAnsi="Tahoma" w:cs="Tahoma" w:hint="cs"/>
          <w:sz w:val="20"/>
          <w:szCs w:val="20"/>
          <w:cs/>
        </w:rPr>
        <w:t>เป็นรถยนต์ที่สรรสร้างด้วยมุมมองใหม่ พลิกแนวคิดด้านการ</w:t>
      </w:r>
      <w:r w:rsidR="00D728A7">
        <w:rPr>
          <w:rFonts w:ascii="Tahoma" w:hAnsi="Tahoma" w:cs="Tahoma" w:hint="cs"/>
          <w:sz w:val="20"/>
          <w:szCs w:val="20"/>
          <w:cs/>
        </w:rPr>
        <w:t>เดินทางในทุกมิติเพื่อมอบประสบการณ์การขับขี่</w:t>
      </w:r>
      <w:r w:rsidR="00AA1AA4">
        <w:rPr>
          <w:rFonts w:ascii="Tahoma" w:hAnsi="Tahoma" w:cs="Tahoma" w:hint="cs"/>
          <w:sz w:val="20"/>
          <w:szCs w:val="20"/>
          <w:cs/>
        </w:rPr>
        <w:t>พลังงานไฟฟ้าที่เหนือชั้นกว่าเดิมและยั่งยืนกว่าที่เคย พร้อมนำพาสุนทรียภาพแห่ง</w:t>
      </w:r>
      <w:r w:rsidR="00040AFB">
        <w:rPr>
          <w:rFonts w:ascii="Tahoma" w:hAnsi="Tahoma" w:cs="Tahoma" w:hint="cs"/>
          <w:sz w:val="20"/>
          <w:szCs w:val="20"/>
          <w:cs/>
        </w:rPr>
        <w:t>การขับขี่ที่เป็นหัวใจหลักของบีเอ็มดับเบิลยูให้ก้าวล้ำไปอีกขั้น</w:t>
      </w:r>
      <w:r w:rsidR="000A327F">
        <w:rPr>
          <w:rFonts w:ascii="Tahoma" w:hAnsi="Tahoma" w:cs="Tahoma"/>
          <w:sz w:val="20"/>
          <w:szCs w:val="20"/>
        </w:rPr>
        <w:t xml:space="preserve"> </w:t>
      </w:r>
      <w:r w:rsidR="00EF37B3">
        <w:rPr>
          <w:rFonts w:ascii="Tahoma" w:hAnsi="Tahoma" w:cs="Tahoma" w:hint="cs"/>
          <w:sz w:val="20"/>
          <w:szCs w:val="20"/>
          <w:cs/>
        </w:rPr>
        <w:t>นับตั้งแต่</w:t>
      </w:r>
      <w:r w:rsidR="002B02C4">
        <w:rPr>
          <w:rFonts w:ascii="Tahoma" w:hAnsi="Tahoma" w:cs="Tahoma" w:hint="cs"/>
          <w:sz w:val="20"/>
          <w:szCs w:val="20"/>
          <w:cs/>
        </w:rPr>
        <w:t xml:space="preserve">งานออกแบบที่เรียบง่ายแต่สง่างาม </w:t>
      </w:r>
      <w:r w:rsidR="00EF37B3">
        <w:rPr>
          <w:rFonts w:ascii="Tahoma" w:hAnsi="Tahoma" w:cs="Tahoma" w:hint="cs"/>
          <w:sz w:val="20"/>
          <w:szCs w:val="20"/>
          <w:cs/>
        </w:rPr>
        <w:t>ไปจนถึง</w:t>
      </w:r>
      <w:r w:rsidR="002B02C4">
        <w:rPr>
          <w:rFonts w:ascii="Tahoma" w:hAnsi="Tahoma" w:cs="Tahoma" w:hint="cs"/>
          <w:sz w:val="20"/>
          <w:szCs w:val="20"/>
          <w:cs/>
        </w:rPr>
        <w:t xml:space="preserve">เทคโนโลยีดิจิทัลที่ผสมผสานโลกจริงกับโลกเสมือนเข้าด้วยกันอย่างลงตัว บีเอ็มดับเบิลยู </w:t>
      </w:r>
      <w:r w:rsidR="002B02C4">
        <w:rPr>
          <w:rFonts w:ascii="Tahoma" w:hAnsi="Tahoma" w:cs="Tahoma"/>
          <w:sz w:val="20"/>
          <w:szCs w:val="20"/>
        </w:rPr>
        <w:t>Vision Neue Klasse</w:t>
      </w:r>
      <w:r w:rsidR="002B02C4">
        <w:rPr>
          <w:rFonts w:ascii="Tahoma" w:hAnsi="Tahoma" w:cs="Tahoma" w:hint="cs"/>
          <w:sz w:val="20"/>
          <w:szCs w:val="20"/>
          <w:cs/>
        </w:rPr>
        <w:t xml:space="preserve"> เปี่ยมด้วย</w:t>
      </w:r>
      <w:r w:rsidR="00A4461A">
        <w:rPr>
          <w:rFonts w:ascii="Tahoma" w:hAnsi="Tahoma" w:cs="Tahoma" w:hint="cs"/>
          <w:sz w:val="20"/>
          <w:szCs w:val="20"/>
          <w:cs/>
        </w:rPr>
        <w:t>ประกายของความคิดสร้างสรรค์ที่กลั่นกรองออกมา</w:t>
      </w:r>
      <w:r w:rsidR="008D0A77">
        <w:rPr>
          <w:rFonts w:ascii="Tahoma" w:hAnsi="Tahoma" w:cs="Tahoma" w:hint="cs"/>
          <w:sz w:val="20"/>
          <w:szCs w:val="20"/>
          <w:cs/>
        </w:rPr>
        <w:t>ในรูป</w:t>
      </w:r>
      <w:r w:rsidR="00EF37B3">
        <w:rPr>
          <w:rFonts w:ascii="Tahoma" w:hAnsi="Tahoma" w:cs="Tahoma" w:hint="cs"/>
          <w:sz w:val="20"/>
          <w:szCs w:val="20"/>
          <w:cs/>
        </w:rPr>
        <w:t>ทรงที่คุ้นเคย</w:t>
      </w:r>
      <w:r w:rsidR="008D0A77">
        <w:rPr>
          <w:rFonts w:ascii="Tahoma" w:hAnsi="Tahoma" w:cs="Tahoma" w:hint="cs"/>
          <w:sz w:val="20"/>
          <w:szCs w:val="20"/>
          <w:cs/>
        </w:rPr>
        <w:t>ของรถยนต์ซีดานทรงสปอร์ต</w:t>
      </w:r>
      <w:r w:rsidR="000F010B">
        <w:rPr>
          <w:rFonts w:ascii="Tahoma" w:hAnsi="Tahoma" w:cs="Tahoma" w:hint="cs"/>
          <w:sz w:val="20"/>
          <w:szCs w:val="20"/>
          <w:cs/>
        </w:rPr>
        <w:t xml:space="preserve"> แต่</w:t>
      </w:r>
      <w:r w:rsidR="00C27A88">
        <w:rPr>
          <w:rFonts w:ascii="Tahoma" w:hAnsi="Tahoma" w:cs="Tahoma" w:hint="cs"/>
          <w:sz w:val="20"/>
          <w:szCs w:val="20"/>
          <w:cs/>
        </w:rPr>
        <w:t>กลับ</w:t>
      </w:r>
      <w:r w:rsidR="000F010B">
        <w:rPr>
          <w:rFonts w:ascii="Tahoma" w:hAnsi="Tahoma" w:cs="Tahoma" w:hint="cs"/>
          <w:sz w:val="20"/>
          <w:szCs w:val="20"/>
          <w:cs/>
        </w:rPr>
        <w:t>ถ่ายทอดประสบการณ์</w:t>
      </w:r>
      <w:r w:rsidR="00C27A88">
        <w:rPr>
          <w:rFonts w:ascii="Tahoma" w:hAnsi="Tahoma" w:cs="Tahoma" w:hint="cs"/>
          <w:sz w:val="20"/>
          <w:szCs w:val="20"/>
          <w:cs/>
        </w:rPr>
        <w:t>และความรู้สึก</w:t>
      </w:r>
      <w:r w:rsidR="000F010B">
        <w:rPr>
          <w:rFonts w:ascii="Tahoma" w:hAnsi="Tahoma" w:cs="Tahoma" w:hint="cs"/>
          <w:sz w:val="20"/>
          <w:szCs w:val="20"/>
          <w:cs/>
        </w:rPr>
        <w:t>ที่แตกต่างไปจากอดีตและปัจจุบันในแทบทุกด้าน</w:t>
      </w:r>
    </w:p>
    <w:p w14:paraId="68520082" w14:textId="754966E6" w:rsidR="00F67677" w:rsidRDefault="00C27A88" w:rsidP="00693052">
      <w:pPr>
        <w:ind w:right="-279"/>
        <w:rPr>
          <w:rFonts w:ascii="Tahoma" w:hAnsi="Tahoma" w:cs="Tahoma"/>
          <w:sz w:val="20"/>
          <w:szCs w:val="20"/>
        </w:rPr>
      </w:pPr>
      <w:r>
        <w:rPr>
          <w:rFonts w:ascii="Tahoma" w:hAnsi="Tahoma" w:cs="Tahoma" w:hint="cs"/>
          <w:b/>
          <w:bCs/>
          <w:sz w:val="20"/>
          <w:szCs w:val="20"/>
          <w:cs/>
        </w:rPr>
        <w:t>มร</w:t>
      </w:r>
      <w:r>
        <w:rPr>
          <w:rFonts w:ascii="Tahoma" w:hAnsi="Tahoma" w:cs="Tahoma"/>
          <w:b/>
          <w:bCs/>
          <w:sz w:val="20"/>
          <w:szCs w:val="20"/>
        </w:rPr>
        <w:t>.</w:t>
      </w:r>
      <w:r>
        <w:rPr>
          <w:rFonts w:ascii="Tahoma" w:hAnsi="Tahoma" w:cs="Tahoma" w:hint="cs"/>
          <w:b/>
          <w:bCs/>
          <w:sz w:val="20"/>
          <w:szCs w:val="20"/>
          <w:cs/>
        </w:rPr>
        <w:t xml:space="preserve"> เรเน่ แกร์ฮาร์ด </w:t>
      </w:r>
      <w:r w:rsidR="00126300">
        <w:rPr>
          <w:rFonts w:ascii="Tahoma" w:hAnsi="Tahoma" w:cs="Tahoma" w:hint="cs"/>
          <w:b/>
          <w:bCs/>
          <w:sz w:val="20"/>
          <w:szCs w:val="20"/>
          <w:cs/>
        </w:rPr>
        <w:t xml:space="preserve">ประธานและซีอีโอ บีเอ็มดับเบิลยู กรุ๊ป ประเทศไทย </w:t>
      </w:r>
      <w:r w:rsidR="00126300">
        <w:rPr>
          <w:rFonts w:ascii="Tahoma" w:hAnsi="Tahoma" w:cs="Tahoma" w:hint="cs"/>
          <w:sz w:val="20"/>
          <w:szCs w:val="20"/>
          <w:cs/>
        </w:rPr>
        <w:t>เผยว่า “</w:t>
      </w:r>
      <w:r w:rsidR="00EF1247">
        <w:rPr>
          <w:rFonts w:ascii="Tahoma" w:hAnsi="Tahoma" w:cs="Tahoma" w:hint="cs"/>
          <w:sz w:val="20"/>
          <w:szCs w:val="20"/>
          <w:cs/>
        </w:rPr>
        <w:t xml:space="preserve">บีเอ็มดับเบิลยู </w:t>
      </w:r>
      <w:r w:rsidR="00EF1247">
        <w:rPr>
          <w:rFonts w:ascii="Tahoma" w:hAnsi="Tahoma" w:cs="Tahoma"/>
          <w:sz w:val="20"/>
          <w:szCs w:val="20"/>
        </w:rPr>
        <w:t>Vision Neue Klasse</w:t>
      </w:r>
      <w:r w:rsidR="00EF1247">
        <w:rPr>
          <w:rFonts w:ascii="Tahoma" w:hAnsi="Tahoma" w:cs="Tahoma" w:hint="cs"/>
          <w:sz w:val="20"/>
          <w:szCs w:val="20"/>
          <w:cs/>
        </w:rPr>
        <w:t xml:space="preserve"> เป็นมากกว่าแค่รถยนต์ต้นแบบที่มีนวัตกรรมแปลกใหม่ </w:t>
      </w:r>
      <w:r w:rsidR="00682D6D">
        <w:rPr>
          <w:rFonts w:ascii="Tahoma" w:hAnsi="Tahoma" w:cs="Tahoma" w:hint="cs"/>
          <w:sz w:val="20"/>
          <w:szCs w:val="20"/>
          <w:cs/>
        </w:rPr>
        <w:t xml:space="preserve">แต่เป็นภาพสะท้อนถึงแก่นแท้ของความเป็นบีเอ็มดับเบิลยู สืบทอดจิตวิญญาณของรถยนต์ </w:t>
      </w:r>
      <w:r w:rsidR="00682D6D">
        <w:rPr>
          <w:rFonts w:ascii="Tahoma" w:hAnsi="Tahoma" w:cs="Tahoma"/>
          <w:sz w:val="20"/>
          <w:szCs w:val="20"/>
        </w:rPr>
        <w:t xml:space="preserve">Neue Klasse </w:t>
      </w:r>
      <w:r w:rsidR="00682D6D">
        <w:rPr>
          <w:rFonts w:ascii="Tahoma" w:hAnsi="Tahoma" w:cs="Tahoma" w:hint="cs"/>
          <w:sz w:val="20"/>
          <w:szCs w:val="20"/>
          <w:cs/>
        </w:rPr>
        <w:t xml:space="preserve">รุ่นดั้งเดิมจากช่วงทศวรรษ </w:t>
      </w:r>
      <w:r w:rsidR="00682D6D">
        <w:rPr>
          <w:rFonts w:ascii="Tahoma" w:hAnsi="Tahoma" w:cs="Tahoma"/>
          <w:sz w:val="20"/>
          <w:szCs w:val="20"/>
        </w:rPr>
        <w:t xml:space="preserve">1960 </w:t>
      </w:r>
      <w:r w:rsidR="00AF72CD">
        <w:rPr>
          <w:rFonts w:ascii="Tahoma" w:hAnsi="Tahoma" w:cs="Tahoma" w:hint="cs"/>
          <w:sz w:val="20"/>
          <w:szCs w:val="20"/>
          <w:cs/>
        </w:rPr>
        <w:t xml:space="preserve">และต่อยอดมาสู่เทคโนโลยีแห่งอนาคตในยุคของการขับขี่อย่างยั่งยืนด้วยพลังงานไฟฟ้า </w:t>
      </w:r>
      <w:r w:rsidR="000A1DD4">
        <w:rPr>
          <w:rFonts w:ascii="Tahoma" w:hAnsi="Tahoma" w:cs="Tahoma" w:hint="cs"/>
          <w:sz w:val="20"/>
          <w:szCs w:val="20"/>
          <w:cs/>
        </w:rPr>
        <w:t>วิสัยทัศน์ของเราสำหรับ</w:t>
      </w:r>
      <w:r w:rsidR="008D3C19">
        <w:rPr>
          <w:rFonts w:ascii="Tahoma" w:hAnsi="Tahoma" w:cs="Tahoma" w:hint="cs"/>
          <w:sz w:val="20"/>
          <w:szCs w:val="20"/>
          <w:cs/>
        </w:rPr>
        <w:t>รถยนต์รุ่นใหม่ๆ</w:t>
      </w:r>
      <w:r w:rsidR="00F81EA0">
        <w:rPr>
          <w:rFonts w:ascii="Tahoma" w:hAnsi="Tahoma" w:cs="Tahoma" w:hint="cs"/>
          <w:sz w:val="20"/>
          <w:szCs w:val="20"/>
          <w:cs/>
        </w:rPr>
        <w:t xml:space="preserve"> </w:t>
      </w:r>
      <w:r w:rsidR="008D3C19">
        <w:rPr>
          <w:rFonts w:ascii="Tahoma" w:hAnsi="Tahoma" w:cs="Tahoma" w:hint="cs"/>
          <w:sz w:val="20"/>
          <w:szCs w:val="20"/>
          <w:cs/>
        </w:rPr>
        <w:t xml:space="preserve"> ที่กำลังจะมาถึง ไม่ได้หยุดอยู่เพียงแค่</w:t>
      </w:r>
      <w:r w:rsidR="008D3C19">
        <w:rPr>
          <w:rFonts w:ascii="Tahoma" w:hAnsi="Tahoma" w:cs="Tahoma" w:hint="cs"/>
          <w:sz w:val="20"/>
          <w:szCs w:val="20"/>
          <w:cs/>
        </w:rPr>
        <w:lastRenderedPageBreak/>
        <w:t xml:space="preserve">ประสบการณ์การขับขี่ที่เหนือกว่าเท่านั้น แต่ยังครอบคลุมไปถึงกระบวนการออกแบบและผลิตรถยนต์ทุกรุ่น ทุกคัน </w:t>
      </w:r>
      <w:r w:rsidR="00A12A08">
        <w:rPr>
          <w:rFonts w:ascii="Tahoma" w:hAnsi="Tahoma" w:cs="Tahoma"/>
          <w:sz w:val="20"/>
          <w:szCs w:val="20"/>
        </w:rPr>
        <w:br/>
      </w:r>
      <w:r w:rsidR="001C2F89">
        <w:rPr>
          <w:rFonts w:ascii="Tahoma" w:hAnsi="Tahoma" w:cs="Tahoma" w:hint="cs"/>
          <w:sz w:val="20"/>
          <w:szCs w:val="20"/>
          <w:cs/>
        </w:rPr>
        <w:t xml:space="preserve">ทุกรายละเอียด ที่ล้วนมุ่งขับเคลื่อนพันธกิจหลักของบีเอ็มดับเบิลยู กรุ๊ปให้เป็นจริง </w:t>
      </w:r>
      <w:r w:rsidR="0084685C">
        <w:rPr>
          <w:rFonts w:ascii="Tahoma" w:hAnsi="Tahoma" w:cs="Tahoma" w:hint="cs"/>
          <w:sz w:val="20"/>
          <w:szCs w:val="20"/>
          <w:cs/>
        </w:rPr>
        <w:t>ด้วยยานยนต์ที่ตอบโจทย์ของ</w:t>
      </w:r>
      <w:r w:rsidR="00A12A08">
        <w:rPr>
          <w:rFonts w:ascii="Tahoma" w:hAnsi="Tahoma" w:cs="Tahoma"/>
          <w:sz w:val="20"/>
          <w:szCs w:val="20"/>
        </w:rPr>
        <w:br/>
      </w:r>
      <w:r w:rsidR="0084685C">
        <w:rPr>
          <w:rFonts w:ascii="Tahoma" w:hAnsi="Tahoma" w:cs="Tahoma" w:hint="cs"/>
          <w:sz w:val="20"/>
          <w:szCs w:val="20"/>
          <w:cs/>
        </w:rPr>
        <w:t>ผู้ใช้งานจริง</w:t>
      </w:r>
      <w:r w:rsidR="005337DF">
        <w:rPr>
          <w:rFonts w:ascii="Tahoma" w:hAnsi="Tahoma" w:cs="Tahoma" w:hint="cs"/>
          <w:sz w:val="20"/>
          <w:szCs w:val="20"/>
          <w:cs/>
        </w:rPr>
        <w:t>ได้มากกว่า</w:t>
      </w:r>
      <w:r w:rsidR="0084685C">
        <w:rPr>
          <w:rFonts w:ascii="Tahoma" w:hAnsi="Tahoma" w:cs="Tahoma" w:hint="cs"/>
          <w:sz w:val="20"/>
          <w:szCs w:val="20"/>
          <w:cs/>
        </w:rPr>
        <w:t xml:space="preserve"> ชาญฉลาดกว่า และสานต่อความรับผิดชอบต่อสิ่งแวดล้อมและสังคมได้มากกว่าที่เคย”</w:t>
      </w:r>
    </w:p>
    <w:p w14:paraId="12F05B1E" w14:textId="15AE24C3" w:rsidR="00B6713E" w:rsidRDefault="00962080" w:rsidP="00A83C4C">
      <w:pPr>
        <w:jc w:val="center"/>
        <w:rPr>
          <w:rFonts w:ascii="Tahoma" w:hAnsi="Tahoma" w:cs="Tahoma"/>
          <w:sz w:val="20"/>
          <w:szCs w:val="20"/>
        </w:rPr>
      </w:pPr>
      <w:r>
        <w:rPr>
          <w:noProof/>
        </w:rPr>
        <w:drawing>
          <wp:inline distT="0" distB="0" distL="0" distR="0" wp14:anchorId="54C50BC7" wp14:editId="4217C8F7">
            <wp:extent cx="5943600" cy="3962400"/>
            <wp:effectExtent l="0" t="0" r="0" b="0"/>
            <wp:docPr id="1182859061" name="Picture 6" descr="A car parked on a drivewa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859061" name="Picture 6" descr="A car parked on a driveway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F8126" w14:textId="691F47A6" w:rsidR="00185824" w:rsidRDefault="002F604C" w:rsidP="00693052">
      <w:pPr>
        <w:rPr>
          <w:rFonts w:ascii="Tahoma" w:hAnsi="Tahoma" w:cs="Tahoma"/>
          <w:sz w:val="20"/>
          <w:szCs w:val="20"/>
        </w:rPr>
      </w:pPr>
      <w:r>
        <w:rPr>
          <w:rFonts w:ascii="Tahoma" w:hAnsi="Tahoma" w:cs="Tahoma" w:hint="cs"/>
          <w:sz w:val="20"/>
          <w:szCs w:val="20"/>
          <w:cs/>
        </w:rPr>
        <w:t>รูปลักษณ์</w:t>
      </w:r>
      <w:r w:rsidR="007C0435">
        <w:rPr>
          <w:rFonts w:ascii="Tahoma" w:hAnsi="Tahoma" w:cs="Tahoma" w:hint="cs"/>
          <w:sz w:val="20"/>
          <w:szCs w:val="20"/>
          <w:cs/>
        </w:rPr>
        <w:t>ที่สะดุดตา</w:t>
      </w:r>
      <w:r>
        <w:rPr>
          <w:rFonts w:ascii="Tahoma" w:hAnsi="Tahoma" w:cs="Tahoma" w:hint="cs"/>
          <w:sz w:val="20"/>
          <w:szCs w:val="20"/>
          <w:cs/>
        </w:rPr>
        <w:t>ของ</w:t>
      </w:r>
      <w:r w:rsidR="00185824">
        <w:rPr>
          <w:rFonts w:ascii="Tahoma" w:hAnsi="Tahoma" w:cs="Tahoma" w:hint="cs"/>
          <w:sz w:val="20"/>
          <w:szCs w:val="20"/>
          <w:cs/>
        </w:rPr>
        <w:t>บีเอ็มดับเบิลยู</w:t>
      </w:r>
      <w:r w:rsidR="00185824" w:rsidRPr="00185824">
        <w:rPr>
          <w:rFonts w:ascii="Tahoma" w:hAnsi="Tahoma" w:cs="Tahoma"/>
          <w:sz w:val="20"/>
          <w:szCs w:val="20"/>
        </w:rPr>
        <w:t xml:space="preserve"> Vision Neue Klasse </w:t>
      </w:r>
      <w:r>
        <w:rPr>
          <w:rFonts w:ascii="Tahoma" w:hAnsi="Tahoma" w:cs="Tahoma" w:hint="cs"/>
          <w:sz w:val="20"/>
          <w:szCs w:val="20"/>
          <w:cs/>
        </w:rPr>
        <w:t>นับเป็นการเปิดตัวแนวทางการออกแบบใหม่ของบีเอ็มดับเบิลยู</w:t>
      </w:r>
      <w:r w:rsidR="007C0435">
        <w:rPr>
          <w:rFonts w:ascii="Tahoma" w:hAnsi="Tahoma" w:cs="Tahoma" w:hint="cs"/>
          <w:sz w:val="20"/>
          <w:szCs w:val="20"/>
          <w:cs/>
        </w:rPr>
        <w:t xml:space="preserve"> ด้วยงานออกแบบที่สื่อถึงความสปอร์ตและปราดเปรียว</w:t>
      </w:r>
      <w:r w:rsidR="00091B8F">
        <w:rPr>
          <w:rFonts w:ascii="Tahoma" w:hAnsi="Tahoma" w:cs="Tahoma" w:hint="cs"/>
          <w:sz w:val="20"/>
          <w:szCs w:val="20"/>
          <w:cs/>
        </w:rPr>
        <w:t xml:space="preserve"> ควบคู่ไปกับความนุ่มนวลที่สง่างาม </w:t>
      </w:r>
      <w:r w:rsidR="009C2AD4">
        <w:rPr>
          <w:rFonts w:ascii="Tahoma" w:hAnsi="Tahoma" w:cs="Tahoma" w:hint="cs"/>
          <w:sz w:val="20"/>
          <w:szCs w:val="20"/>
          <w:cs/>
        </w:rPr>
        <w:t xml:space="preserve">บรรยากาศที่โปร่งสบายของตัวรถถูกขับเน้นขึ้นไปอีกด้วยสีตัวถัง </w:t>
      </w:r>
      <w:r w:rsidR="0093320C">
        <w:rPr>
          <w:rFonts w:ascii="Tahoma" w:hAnsi="Tahoma" w:cs="Tahoma"/>
          <w:sz w:val="20"/>
          <w:szCs w:val="20"/>
        </w:rPr>
        <w:t xml:space="preserve">Joyous Bright </w:t>
      </w:r>
      <w:r w:rsidR="0093320C">
        <w:rPr>
          <w:rFonts w:ascii="Tahoma" w:hAnsi="Tahoma" w:cs="Tahoma" w:hint="cs"/>
          <w:sz w:val="20"/>
          <w:szCs w:val="20"/>
          <w:cs/>
        </w:rPr>
        <w:t>ซึ่งเป็นสีขาวสว่าง แต่งประกายโทนเหลืองอ่อนๆ ตัดกับโทนสีเข้มของชิ้นส่วนตกแต่งที่ทำจากวัสดุ</w:t>
      </w:r>
      <w:r w:rsidR="00837110">
        <w:rPr>
          <w:rFonts w:ascii="Tahoma" w:hAnsi="Tahoma" w:cs="Tahoma" w:hint="cs"/>
          <w:sz w:val="20"/>
          <w:szCs w:val="20"/>
          <w:cs/>
        </w:rPr>
        <w:t xml:space="preserve">ผสมลายหินอ่อน </w:t>
      </w:r>
      <w:r w:rsidR="00837110">
        <w:rPr>
          <w:rFonts w:ascii="Tahoma" w:hAnsi="Tahoma" w:cs="Tahoma"/>
          <w:sz w:val="20"/>
          <w:szCs w:val="20"/>
        </w:rPr>
        <w:t xml:space="preserve">(Composite Marble) </w:t>
      </w:r>
      <w:r w:rsidR="00C44D1D">
        <w:rPr>
          <w:rFonts w:ascii="Tahoma" w:hAnsi="Tahoma" w:cs="Tahoma" w:hint="cs"/>
          <w:sz w:val="20"/>
          <w:szCs w:val="20"/>
          <w:cs/>
        </w:rPr>
        <w:t>ด้านข้างตัวรถ มีเส้นสายทอดตามแนวยาวเพียงเส้นเดียว</w:t>
      </w:r>
      <w:r w:rsidR="00DE7198">
        <w:rPr>
          <w:rFonts w:ascii="Tahoma" w:hAnsi="Tahoma" w:cs="Tahoma" w:hint="cs"/>
          <w:sz w:val="20"/>
          <w:szCs w:val="20"/>
          <w:cs/>
        </w:rPr>
        <w:t xml:space="preserve"> ช่วยดึงสายตาให้สังเกตเห็นจุดศูนย์ถ่วงของตัวรถ</w:t>
      </w:r>
      <w:r w:rsidR="00F83DD9">
        <w:rPr>
          <w:rFonts w:ascii="Tahoma" w:hAnsi="Tahoma" w:cs="Tahoma" w:hint="cs"/>
          <w:sz w:val="20"/>
          <w:szCs w:val="20"/>
          <w:cs/>
        </w:rPr>
        <w:t>ที่อยู่ในระดับต่ำ เสริมความปราดเปรียวใน</w:t>
      </w:r>
      <w:r w:rsidR="00101E52">
        <w:rPr>
          <w:rFonts w:ascii="Tahoma" w:hAnsi="Tahoma" w:cs="Tahoma"/>
          <w:sz w:val="20"/>
          <w:szCs w:val="20"/>
          <w:cs/>
        </w:rPr>
        <w:br/>
      </w:r>
      <w:r w:rsidR="00F83DD9">
        <w:rPr>
          <w:rFonts w:ascii="Tahoma" w:hAnsi="Tahoma" w:cs="Tahoma" w:hint="cs"/>
          <w:sz w:val="20"/>
          <w:szCs w:val="20"/>
          <w:cs/>
        </w:rPr>
        <w:t>การขับขี่ไปอีกขั้น ขณะที่ซุ้มล้อ</w:t>
      </w:r>
      <w:r w:rsidR="003F62CB">
        <w:rPr>
          <w:rFonts w:ascii="Tahoma" w:hAnsi="Tahoma" w:cs="Tahoma" w:hint="cs"/>
          <w:sz w:val="20"/>
          <w:szCs w:val="20"/>
          <w:cs/>
        </w:rPr>
        <w:t>กว้างช่วยเสริมความโดดเด่นบนท้องถนน และสื่อถึงพละกำลังเต็มพิกัดจากระบบ</w:t>
      </w:r>
      <w:r w:rsidR="00101E52">
        <w:rPr>
          <w:rFonts w:ascii="Tahoma" w:hAnsi="Tahoma" w:cs="Tahoma"/>
          <w:sz w:val="20"/>
          <w:szCs w:val="20"/>
          <w:cs/>
        </w:rPr>
        <w:br/>
      </w:r>
      <w:r w:rsidR="003F62CB">
        <w:rPr>
          <w:rFonts w:ascii="Tahoma" w:hAnsi="Tahoma" w:cs="Tahoma" w:hint="cs"/>
          <w:sz w:val="20"/>
          <w:szCs w:val="20"/>
          <w:cs/>
        </w:rPr>
        <w:t>การขับขี่พลังงานไฟฟ้าแบบขับเคลื่อนสี่ล้อ</w:t>
      </w:r>
    </w:p>
    <w:p w14:paraId="2C0E9321" w14:textId="10B56CB9" w:rsidR="007623C0" w:rsidRDefault="007623C0" w:rsidP="00693052">
      <w:pPr>
        <w:rPr>
          <w:rFonts w:ascii="Tahoma" w:hAnsi="Tahoma" w:cs="Tahoma"/>
          <w:sz w:val="20"/>
          <w:szCs w:val="20"/>
        </w:rPr>
      </w:pPr>
      <w:r>
        <w:rPr>
          <w:rFonts w:ascii="Tahoma" w:hAnsi="Tahoma" w:cs="Tahoma" w:hint="cs"/>
          <w:sz w:val="20"/>
          <w:szCs w:val="20"/>
          <w:cs/>
        </w:rPr>
        <w:t xml:space="preserve">ด้านหน้าของ </w:t>
      </w:r>
      <w:r>
        <w:rPr>
          <w:rFonts w:ascii="Tahoma" w:hAnsi="Tahoma" w:cs="Tahoma"/>
          <w:sz w:val="20"/>
          <w:szCs w:val="20"/>
        </w:rPr>
        <w:t xml:space="preserve">Vision Neue Klasse </w:t>
      </w:r>
      <w:r>
        <w:rPr>
          <w:rFonts w:ascii="Tahoma" w:hAnsi="Tahoma" w:cs="Tahoma" w:hint="cs"/>
          <w:sz w:val="20"/>
          <w:szCs w:val="20"/>
          <w:cs/>
        </w:rPr>
        <w:t>สดใหม่ด้วยการนำเอกลักษณ์ของบีเอ็มดับเบิลยูอย่างกระจังหน้าทรงไตคู่ มาตีความด้วยมุมมอง</w:t>
      </w:r>
      <w:r w:rsidR="002856DF">
        <w:rPr>
          <w:rFonts w:ascii="Tahoma" w:hAnsi="Tahoma" w:cs="Tahoma" w:hint="cs"/>
          <w:sz w:val="20"/>
          <w:szCs w:val="20"/>
          <w:cs/>
        </w:rPr>
        <w:t>ที่แตกต่าง โดยกระจังหน้าดีไซน์ใหม่ถูกหลอมรวมเป็นชิ้นเดียวกับไฟหน้า ซึ่ง</w:t>
      </w:r>
      <w:r w:rsidR="00C23A72">
        <w:rPr>
          <w:rFonts w:ascii="Tahoma" w:hAnsi="Tahoma" w:cs="Tahoma" w:hint="cs"/>
          <w:sz w:val="20"/>
          <w:szCs w:val="20"/>
          <w:cs/>
        </w:rPr>
        <w:t>ประกอบไปด้วยไฟ</w:t>
      </w:r>
      <w:r w:rsidR="00DE7096">
        <w:rPr>
          <w:rFonts w:ascii="Tahoma" w:hAnsi="Tahoma" w:cs="Tahoma"/>
          <w:sz w:val="20"/>
          <w:szCs w:val="20"/>
          <w:cs/>
        </w:rPr>
        <w:br/>
      </w:r>
      <w:r w:rsidR="00C23A72">
        <w:rPr>
          <w:rFonts w:ascii="Tahoma" w:hAnsi="Tahoma" w:cs="Tahoma" w:hint="cs"/>
          <w:sz w:val="20"/>
          <w:szCs w:val="20"/>
          <w:cs/>
        </w:rPr>
        <w:t>ดวงเล็กจำนวนมาก</w:t>
      </w:r>
      <w:r w:rsidR="00AB5A27">
        <w:rPr>
          <w:rFonts w:ascii="Tahoma" w:hAnsi="Tahoma" w:cs="Tahoma" w:hint="cs"/>
          <w:sz w:val="20"/>
          <w:szCs w:val="20"/>
          <w:cs/>
        </w:rPr>
        <w:t xml:space="preserve"> โดยแต่ละดวงสามารถตั้งค่าการส่องสว่างได้แยกจากกัน ติดตั้งอยู่ใต้ผิวหน้าที่เป็นกระจกให้เกิดเป็น</w:t>
      </w:r>
      <w:r w:rsidR="00C16C3E">
        <w:rPr>
          <w:rFonts w:ascii="Tahoma" w:hAnsi="Tahoma" w:cs="Tahoma" w:hint="cs"/>
          <w:sz w:val="20"/>
          <w:szCs w:val="20"/>
          <w:cs/>
        </w:rPr>
        <w:t>ดีไซน์ที่จับทุกสายตาด้วย</w:t>
      </w:r>
      <w:r w:rsidR="00455639">
        <w:rPr>
          <w:rFonts w:ascii="Tahoma" w:hAnsi="Tahoma" w:cs="Tahoma" w:hint="cs"/>
          <w:sz w:val="20"/>
          <w:szCs w:val="20"/>
          <w:cs/>
        </w:rPr>
        <w:t>ความลึกจากชิ้นส่วนที่เล่นระดับ ส่วน</w:t>
      </w:r>
      <w:r w:rsidR="00624A9D">
        <w:rPr>
          <w:rFonts w:ascii="Tahoma" w:hAnsi="Tahoma" w:cs="Tahoma" w:hint="cs"/>
          <w:sz w:val="20"/>
          <w:szCs w:val="20"/>
          <w:cs/>
        </w:rPr>
        <w:t>ไฟ</w:t>
      </w:r>
      <w:r w:rsidR="001137AC">
        <w:rPr>
          <w:rFonts w:ascii="Tahoma" w:hAnsi="Tahoma" w:cs="Tahoma" w:hint="cs"/>
          <w:sz w:val="20"/>
          <w:szCs w:val="20"/>
          <w:cs/>
        </w:rPr>
        <w:t xml:space="preserve">ส่องสว่างในเวลากลางวัน </w:t>
      </w:r>
      <w:r w:rsidR="001137AC">
        <w:rPr>
          <w:rFonts w:ascii="Tahoma" w:hAnsi="Tahoma" w:cs="Tahoma"/>
          <w:sz w:val="20"/>
          <w:szCs w:val="20"/>
        </w:rPr>
        <w:t xml:space="preserve">(Daytime Running Lights) </w:t>
      </w:r>
      <w:r w:rsidR="001137AC">
        <w:rPr>
          <w:rFonts w:ascii="Tahoma" w:hAnsi="Tahoma" w:cs="Tahoma" w:hint="cs"/>
          <w:sz w:val="20"/>
          <w:szCs w:val="20"/>
          <w:cs/>
        </w:rPr>
        <w:t>มาในรูปแถบไฟเฉียง</w:t>
      </w:r>
      <w:r w:rsidR="005F04CA">
        <w:rPr>
          <w:rFonts w:ascii="Tahoma" w:hAnsi="Tahoma" w:cs="Tahoma" w:hint="cs"/>
          <w:sz w:val="20"/>
          <w:szCs w:val="20"/>
          <w:cs/>
        </w:rPr>
        <w:t>บริเวณด้านข้าง ทำมุมตัดกับชุดไฟหน้าหลัก แนวคิดการออกแบบชุดไฟหน้านี้ยังถูกนำไปปรับใช้กับไฟท้าย ซึ่งประกอบขึ้นจากชิ้นส่วนที่ผลิตจากการพิมพ์แบบสามมิติ เพื่อสร้าง</w:t>
      </w:r>
      <w:r w:rsidR="00072BFA">
        <w:rPr>
          <w:rFonts w:ascii="Tahoma" w:hAnsi="Tahoma" w:cs="Tahoma" w:hint="cs"/>
          <w:sz w:val="20"/>
          <w:szCs w:val="20"/>
          <w:cs/>
        </w:rPr>
        <w:t>รูปลักษณ์ที่มีมิติและความลึกในลักษณะเดียวกัน</w:t>
      </w:r>
    </w:p>
    <w:p w14:paraId="4C06CA78" w14:textId="01444B68" w:rsidR="00B82CDC" w:rsidRDefault="00C96C52" w:rsidP="00693052">
      <w:pPr>
        <w:rPr>
          <w:rFonts w:ascii="Tahoma" w:hAnsi="Tahoma" w:cs="Tahoma"/>
          <w:sz w:val="20"/>
          <w:szCs w:val="20"/>
          <w:cs/>
        </w:rPr>
      </w:pPr>
      <w:r>
        <w:rPr>
          <w:rFonts w:ascii="Tahoma" w:hAnsi="Tahoma" w:cs="Tahoma" w:hint="cs"/>
          <w:sz w:val="20"/>
          <w:szCs w:val="20"/>
          <w:cs/>
        </w:rPr>
        <w:t xml:space="preserve">ห้องโดยสารของบีเอ็มดับเบิลยู </w:t>
      </w:r>
      <w:r>
        <w:rPr>
          <w:rFonts w:ascii="Tahoma" w:hAnsi="Tahoma" w:cs="Tahoma"/>
          <w:sz w:val="20"/>
          <w:szCs w:val="20"/>
        </w:rPr>
        <w:t xml:space="preserve">Vision Neue Klasse </w:t>
      </w:r>
      <w:r>
        <w:rPr>
          <w:rFonts w:ascii="Tahoma" w:hAnsi="Tahoma" w:cs="Tahoma" w:hint="cs"/>
          <w:sz w:val="20"/>
          <w:szCs w:val="20"/>
          <w:cs/>
        </w:rPr>
        <w:t>ให้บรรยากาศที่</w:t>
      </w:r>
      <w:r w:rsidR="007E531A">
        <w:rPr>
          <w:rFonts w:ascii="Tahoma" w:hAnsi="Tahoma" w:cs="Tahoma" w:hint="cs"/>
          <w:sz w:val="20"/>
          <w:szCs w:val="20"/>
          <w:cs/>
        </w:rPr>
        <w:t>เปิดกว้าง สว่าง พร้อมต้อนรับทั้งผู้ขับขี่และผู้โดยสารทุกคน ด้วยพื้นผิวที่สะอาดตา</w:t>
      </w:r>
      <w:r w:rsidR="003F6E98">
        <w:rPr>
          <w:rFonts w:ascii="Tahoma" w:hAnsi="Tahoma" w:cs="Tahoma" w:hint="cs"/>
          <w:sz w:val="20"/>
          <w:szCs w:val="20"/>
          <w:cs/>
        </w:rPr>
        <w:t>ในทุกองค์ประกอบ ปราศจากการตกแต่งด้วยโครเมียมหรือหนัง ทั้งช่วยลดผลกระทบต่อสิ่งแวดล้อมและสร้าง</w:t>
      </w:r>
      <w:r w:rsidR="00145973">
        <w:rPr>
          <w:rFonts w:ascii="Tahoma" w:hAnsi="Tahoma" w:cs="Tahoma" w:hint="cs"/>
          <w:sz w:val="20"/>
          <w:szCs w:val="20"/>
          <w:cs/>
        </w:rPr>
        <w:t xml:space="preserve">รูปโฉมที่ล้ำสมัยเหนือกาลเวลาไปพร้อมกัน แผงคอนโซลหน้ามาในโทนสีสว่าง </w:t>
      </w:r>
      <w:r w:rsidR="00690A74">
        <w:rPr>
          <w:rFonts w:ascii="Tahoma" w:hAnsi="Tahoma" w:cs="Tahoma"/>
          <w:sz w:val="20"/>
          <w:szCs w:val="20"/>
          <w:cs/>
        </w:rPr>
        <w:br/>
      </w:r>
      <w:r w:rsidR="00145973">
        <w:rPr>
          <w:rFonts w:ascii="Tahoma" w:hAnsi="Tahoma" w:cs="Tahoma" w:hint="cs"/>
          <w:sz w:val="20"/>
          <w:szCs w:val="20"/>
          <w:cs/>
        </w:rPr>
        <w:t>เข้ากันกับพวงมาลัย</w:t>
      </w:r>
      <w:r w:rsidR="008D2ECE">
        <w:rPr>
          <w:rFonts w:ascii="Tahoma" w:hAnsi="Tahoma" w:cs="Tahoma" w:hint="cs"/>
          <w:sz w:val="20"/>
          <w:szCs w:val="20"/>
          <w:cs/>
        </w:rPr>
        <w:t>ทรงตัดขอบบน</w:t>
      </w:r>
      <w:r w:rsidR="008D2ECE">
        <w:rPr>
          <w:rFonts w:ascii="Tahoma" w:hAnsi="Tahoma" w:cs="Tahoma"/>
          <w:sz w:val="20"/>
          <w:szCs w:val="20"/>
        </w:rPr>
        <w:t>-</w:t>
      </w:r>
      <w:r w:rsidR="008D2ECE">
        <w:rPr>
          <w:rFonts w:ascii="Tahoma" w:hAnsi="Tahoma" w:cs="Tahoma" w:hint="cs"/>
          <w:sz w:val="20"/>
          <w:szCs w:val="20"/>
          <w:cs/>
        </w:rPr>
        <w:t xml:space="preserve">ล่างและจอแสดงผล </w:t>
      </w:r>
      <w:r w:rsidR="008D2ECE">
        <w:rPr>
          <w:rFonts w:ascii="Tahoma" w:hAnsi="Tahoma" w:cs="Tahoma"/>
          <w:sz w:val="20"/>
          <w:szCs w:val="20"/>
        </w:rPr>
        <w:t xml:space="preserve">Central Display </w:t>
      </w:r>
      <w:r w:rsidR="008D2ECE">
        <w:rPr>
          <w:rFonts w:ascii="Tahoma" w:hAnsi="Tahoma" w:cs="Tahoma" w:hint="cs"/>
          <w:sz w:val="20"/>
          <w:szCs w:val="20"/>
          <w:cs/>
        </w:rPr>
        <w:t xml:space="preserve">แบบ </w:t>
      </w:r>
      <w:r w:rsidR="008D2ECE">
        <w:rPr>
          <w:rFonts w:ascii="Tahoma" w:hAnsi="Tahoma" w:cs="Tahoma"/>
          <w:sz w:val="20"/>
          <w:szCs w:val="20"/>
        </w:rPr>
        <w:t xml:space="preserve">OLED </w:t>
      </w:r>
      <w:r w:rsidR="008D2ECE">
        <w:rPr>
          <w:rFonts w:ascii="Tahoma" w:hAnsi="Tahoma" w:cs="Tahoma" w:hint="cs"/>
          <w:sz w:val="20"/>
          <w:szCs w:val="20"/>
          <w:cs/>
        </w:rPr>
        <w:t>ที่ติดตั้งอยู่ตรงกลางได้เป็น</w:t>
      </w:r>
      <w:r w:rsidR="008D2ECE">
        <w:rPr>
          <w:rFonts w:ascii="Tahoma" w:hAnsi="Tahoma" w:cs="Tahoma" w:hint="cs"/>
          <w:sz w:val="20"/>
          <w:szCs w:val="20"/>
          <w:cs/>
        </w:rPr>
        <w:lastRenderedPageBreak/>
        <w:t xml:space="preserve">อย่างดี </w:t>
      </w:r>
      <w:r w:rsidR="00000ECF">
        <w:rPr>
          <w:rFonts w:ascii="Tahoma" w:hAnsi="Tahoma" w:cs="Tahoma" w:hint="cs"/>
          <w:sz w:val="20"/>
          <w:szCs w:val="20"/>
          <w:cs/>
        </w:rPr>
        <w:t>ทั้งยังกลมกลืนไปกับดีไซน์ของคันเกียร์และจุดชาร์จสมาร์ทโฟนแบบไร้สาย หัวใจสำคัญของห้องโดยสาร</w:t>
      </w:r>
      <w:r w:rsidR="00690A74">
        <w:rPr>
          <w:rFonts w:ascii="Tahoma" w:hAnsi="Tahoma" w:cs="Tahoma"/>
          <w:sz w:val="20"/>
          <w:szCs w:val="20"/>
          <w:cs/>
        </w:rPr>
        <w:br/>
      </w:r>
      <w:r w:rsidR="00000ECF">
        <w:rPr>
          <w:rFonts w:ascii="Tahoma" w:hAnsi="Tahoma" w:cs="Tahoma" w:hint="cs"/>
          <w:sz w:val="20"/>
          <w:szCs w:val="20"/>
          <w:cs/>
        </w:rPr>
        <w:t>โฉมใหม่นี้คือ</w:t>
      </w:r>
      <w:r w:rsidR="00690A74">
        <w:rPr>
          <w:rFonts w:ascii="Tahoma" w:hAnsi="Tahoma" w:cs="Tahoma" w:hint="cs"/>
          <w:sz w:val="20"/>
          <w:szCs w:val="20"/>
          <w:cs/>
        </w:rPr>
        <w:t xml:space="preserve"> </w:t>
      </w:r>
      <w:r w:rsidR="00000ECF">
        <w:rPr>
          <w:rFonts w:ascii="Tahoma" w:hAnsi="Tahoma" w:cs="Tahoma" w:hint="cs"/>
          <w:sz w:val="20"/>
          <w:szCs w:val="20"/>
          <w:cs/>
        </w:rPr>
        <w:t xml:space="preserve">เทคโนโลยี </w:t>
      </w:r>
      <w:r w:rsidR="00000ECF">
        <w:rPr>
          <w:rFonts w:ascii="Tahoma" w:hAnsi="Tahoma" w:cs="Tahoma"/>
          <w:sz w:val="20"/>
          <w:szCs w:val="20"/>
        </w:rPr>
        <w:t xml:space="preserve">BMW Panoramic Vision </w:t>
      </w:r>
      <w:r w:rsidR="00000ECF">
        <w:rPr>
          <w:rFonts w:ascii="Tahoma" w:hAnsi="Tahoma" w:cs="Tahoma" w:hint="cs"/>
          <w:sz w:val="20"/>
          <w:szCs w:val="20"/>
          <w:cs/>
        </w:rPr>
        <w:t xml:space="preserve">ซึ่งเป็นส่วนหนึ่งของระบบควบคุม </w:t>
      </w:r>
      <w:r w:rsidR="00000ECF">
        <w:rPr>
          <w:rFonts w:ascii="Tahoma" w:hAnsi="Tahoma" w:cs="Tahoma"/>
          <w:sz w:val="20"/>
          <w:szCs w:val="20"/>
        </w:rPr>
        <w:t xml:space="preserve">BMW iDrive </w:t>
      </w:r>
      <w:r w:rsidR="00000ECF">
        <w:rPr>
          <w:rFonts w:ascii="Tahoma" w:hAnsi="Tahoma" w:cs="Tahoma" w:hint="cs"/>
          <w:sz w:val="20"/>
          <w:szCs w:val="20"/>
          <w:cs/>
        </w:rPr>
        <w:t>รุ่นใหม่ โดยเทคโนโลยีนี้สามารถฉายข้อมูลสำคัญ</w:t>
      </w:r>
      <w:r w:rsidR="00747399">
        <w:rPr>
          <w:rFonts w:ascii="Tahoma" w:hAnsi="Tahoma" w:cs="Tahoma" w:hint="cs"/>
          <w:sz w:val="20"/>
          <w:szCs w:val="20"/>
          <w:cs/>
        </w:rPr>
        <w:t xml:space="preserve">ไปยังระดับสายตาของผู้ขับขี่ ด้วยพื้นที่การแสดงผลที่ทอดยาวไปตลอดความกว้างของกระจกหน้ารถ </w:t>
      </w:r>
      <w:r w:rsidR="00B82CDC">
        <w:rPr>
          <w:rFonts w:ascii="Tahoma" w:hAnsi="Tahoma" w:cs="Tahoma" w:hint="cs"/>
          <w:sz w:val="20"/>
          <w:szCs w:val="20"/>
          <w:cs/>
        </w:rPr>
        <w:t>ทั้งยังเปิดให้ผู้ขับขี่และผู้โดยสารเบาะหน้าสามารถโต้ตอบกับข้อมูลที่แสดงผลอยู่ จึงเกิดเป็น</w:t>
      </w:r>
      <w:r w:rsidR="00B82CDC" w:rsidRPr="00C96C52">
        <w:rPr>
          <w:rFonts w:ascii="Tahoma" w:hAnsi="Tahoma" w:cs="Tahoma"/>
          <w:sz w:val="20"/>
          <w:szCs w:val="20"/>
          <w:cs/>
        </w:rPr>
        <w:t>ประสบการณ์การใช้งานร่วมกันที่ไม่เหมือนใคร โดยสามารถถ่ายโอนเนื้อหาจากจอแสดงผลกลางไปยัง</w:t>
      </w:r>
      <w:r w:rsidR="00B82CDC">
        <w:rPr>
          <w:rFonts w:ascii="Tahoma" w:hAnsi="Tahoma" w:cs="Tahoma" w:hint="cs"/>
          <w:sz w:val="20"/>
          <w:szCs w:val="20"/>
          <w:cs/>
        </w:rPr>
        <w:t xml:space="preserve"> </w:t>
      </w:r>
      <w:r w:rsidR="00B82CDC">
        <w:rPr>
          <w:rFonts w:ascii="Tahoma" w:hAnsi="Tahoma" w:cs="Tahoma"/>
          <w:sz w:val="20"/>
          <w:szCs w:val="20"/>
        </w:rPr>
        <w:t xml:space="preserve">BMW Panoramic Vision </w:t>
      </w:r>
      <w:r w:rsidR="00B82CDC" w:rsidRPr="00C96C52">
        <w:rPr>
          <w:rFonts w:ascii="Tahoma" w:hAnsi="Tahoma" w:cs="Tahoma"/>
          <w:sz w:val="20"/>
          <w:szCs w:val="20"/>
          <w:cs/>
        </w:rPr>
        <w:t>ได้อย่างอิสระ</w:t>
      </w:r>
    </w:p>
    <w:p w14:paraId="3408F8EB" w14:textId="16919BB3" w:rsidR="00B6713E" w:rsidRDefault="006E13F0" w:rsidP="00693052">
      <w:pPr>
        <w:rPr>
          <w:rFonts w:ascii="Tahoma" w:hAnsi="Tahoma" w:cs="Tahoma"/>
          <w:sz w:val="20"/>
          <w:szCs w:val="20"/>
        </w:rPr>
      </w:pPr>
      <w:r>
        <w:rPr>
          <w:rFonts w:ascii="Tahoma" w:hAnsi="Tahoma" w:cs="Tahoma" w:hint="cs"/>
          <w:sz w:val="20"/>
          <w:szCs w:val="20"/>
          <w:cs/>
        </w:rPr>
        <w:t xml:space="preserve">ในด้านการขับขี่ บีเอ็มดับเบิลยู </w:t>
      </w:r>
      <w:r>
        <w:rPr>
          <w:rFonts w:ascii="Tahoma" w:hAnsi="Tahoma" w:cs="Tahoma"/>
          <w:sz w:val="20"/>
          <w:szCs w:val="20"/>
        </w:rPr>
        <w:t>Vision Neue Klasse</w:t>
      </w:r>
      <w:r>
        <w:rPr>
          <w:rFonts w:ascii="Tahoma" w:hAnsi="Tahoma" w:cs="Tahoma" w:hint="cs"/>
          <w:sz w:val="20"/>
          <w:szCs w:val="20"/>
          <w:cs/>
        </w:rPr>
        <w:t xml:space="preserve"> ถือเป็นก้าวกระโดดครั้งสำคัญด้านนวัตกรรม ด้วยเทคโนโลยี </w:t>
      </w:r>
      <w:r>
        <w:rPr>
          <w:rFonts w:ascii="Tahoma" w:hAnsi="Tahoma" w:cs="Tahoma"/>
          <w:sz w:val="20"/>
          <w:szCs w:val="20"/>
        </w:rPr>
        <w:t xml:space="preserve">BMW </w:t>
      </w:r>
      <w:proofErr w:type="spellStart"/>
      <w:r>
        <w:rPr>
          <w:rFonts w:ascii="Tahoma" w:hAnsi="Tahoma" w:cs="Tahoma"/>
          <w:sz w:val="20"/>
          <w:szCs w:val="20"/>
        </w:rPr>
        <w:t>eDrive</w:t>
      </w:r>
      <w:proofErr w:type="spellEnd"/>
      <w:r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 w:hint="cs"/>
          <w:sz w:val="20"/>
          <w:szCs w:val="20"/>
          <w:cs/>
        </w:rPr>
        <w:t xml:space="preserve">เจนเนอเรชันที่ </w:t>
      </w:r>
      <w:r>
        <w:rPr>
          <w:rFonts w:ascii="Tahoma" w:hAnsi="Tahoma" w:cs="Tahoma"/>
          <w:sz w:val="20"/>
          <w:szCs w:val="20"/>
        </w:rPr>
        <w:t>6</w:t>
      </w:r>
      <w:r w:rsidR="004D17A2">
        <w:rPr>
          <w:rFonts w:ascii="Tahoma" w:hAnsi="Tahoma" w:cs="Tahoma"/>
          <w:sz w:val="20"/>
          <w:szCs w:val="20"/>
        </w:rPr>
        <w:t xml:space="preserve"> </w:t>
      </w:r>
      <w:r w:rsidR="004D17A2">
        <w:rPr>
          <w:rFonts w:ascii="Tahoma" w:hAnsi="Tahoma" w:cs="Tahoma" w:hint="cs"/>
          <w:sz w:val="20"/>
          <w:szCs w:val="20"/>
          <w:cs/>
        </w:rPr>
        <w:t>ซึ่งประกอบด้วย</w:t>
      </w:r>
      <w:r w:rsidR="004D17A2" w:rsidRPr="004D17A2">
        <w:rPr>
          <w:rFonts w:ascii="Tahoma" w:hAnsi="Tahoma" w:cs="Tahoma"/>
          <w:sz w:val="20"/>
          <w:szCs w:val="20"/>
          <w:cs/>
        </w:rPr>
        <w:t>มอเตอร์ไฟฟ้าประสิทธิภาพสูงในรูปแบบการขับเคลื่อนสี่ล้อ</w:t>
      </w:r>
      <w:r w:rsidR="004D17A2">
        <w:rPr>
          <w:rFonts w:ascii="Tahoma" w:hAnsi="Tahoma" w:cs="Tahoma" w:hint="cs"/>
          <w:sz w:val="20"/>
          <w:szCs w:val="20"/>
          <w:cs/>
        </w:rPr>
        <w:t xml:space="preserve"> เซลล์แบตเตอรี่แบบกลมที่พัฒนาขึ้นใหม่ </w:t>
      </w:r>
      <w:r w:rsidR="00766695">
        <w:rPr>
          <w:rFonts w:ascii="Tahoma" w:hAnsi="Tahoma" w:cs="Tahoma" w:hint="cs"/>
          <w:sz w:val="20"/>
          <w:szCs w:val="20"/>
          <w:cs/>
        </w:rPr>
        <w:t xml:space="preserve">จัดเก็บพลังงานได้หนาแน่นกว่าแบตเตอรี่รุ่นปัจจุบันถึง </w:t>
      </w:r>
      <w:r w:rsidR="00766695">
        <w:rPr>
          <w:rFonts w:ascii="Tahoma" w:hAnsi="Tahoma" w:cs="Tahoma"/>
          <w:sz w:val="20"/>
          <w:szCs w:val="20"/>
        </w:rPr>
        <w:t xml:space="preserve">20% </w:t>
      </w:r>
      <w:r w:rsidR="00766695">
        <w:rPr>
          <w:rFonts w:ascii="Tahoma" w:hAnsi="Tahoma" w:cs="Tahoma" w:hint="cs"/>
          <w:sz w:val="20"/>
          <w:szCs w:val="20"/>
          <w:cs/>
        </w:rPr>
        <w:t>โดยรวมแล้ว ระบบ</w:t>
      </w:r>
      <w:r w:rsidR="00D53CF9">
        <w:rPr>
          <w:rFonts w:ascii="Tahoma" w:hAnsi="Tahoma" w:cs="Tahoma"/>
          <w:sz w:val="20"/>
          <w:szCs w:val="20"/>
          <w:cs/>
        </w:rPr>
        <w:br/>
      </w:r>
      <w:r w:rsidR="00C80D8B">
        <w:rPr>
          <w:rFonts w:ascii="Tahoma" w:hAnsi="Tahoma" w:cs="Tahoma" w:hint="cs"/>
          <w:sz w:val="20"/>
          <w:szCs w:val="20"/>
          <w:cs/>
        </w:rPr>
        <w:t>ส่งกำลังของรถยนต์ต้นแบบรุ่นนี้</w:t>
      </w:r>
      <w:r w:rsidR="008B1FD7">
        <w:rPr>
          <w:rFonts w:ascii="Tahoma" w:hAnsi="Tahoma" w:cs="Tahoma" w:hint="cs"/>
          <w:sz w:val="20"/>
          <w:szCs w:val="20"/>
          <w:cs/>
        </w:rPr>
        <w:t xml:space="preserve">สามารถเพิ่มระยะการขับขี่ด้วยพลังงานไฟฟ้าได้สูงสุด </w:t>
      </w:r>
      <w:r w:rsidR="008B1FD7">
        <w:rPr>
          <w:rFonts w:ascii="Tahoma" w:hAnsi="Tahoma" w:cs="Tahoma"/>
          <w:sz w:val="20"/>
          <w:szCs w:val="20"/>
        </w:rPr>
        <w:t xml:space="preserve">30% </w:t>
      </w:r>
      <w:r w:rsidR="008B1FD7">
        <w:rPr>
          <w:rFonts w:ascii="Tahoma" w:hAnsi="Tahoma" w:cs="Tahoma" w:hint="cs"/>
          <w:sz w:val="20"/>
          <w:szCs w:val="20"/>
          <w:cs/>
        </w:rPr>
        <w:t xml:space="preserve">ชาร์จแบตเตอรี่ได้เร็วขึ้นสูงสุด </w:t>
      </w:r>
      <w:r w:rsidR="008B1FD7">
        <w:rPr>
          <w:rFonts w:ascii="Tahoma" w:hAnsi="Tahoma" w:cs="Tahoma"/>
          <w:sz w:val="20"/>
          <w:szCs w:val="20"/>
        </w:rPr>
        <w:t xml:space="preserve">30% </w:t>
      </w:r>
      <w:r w:rsidR="008B1FD7">
        <w:rPr>
          <w:rFonts w:ascii="Tahoma" w:hAnsi="Tahoma" w:cs="Tahoma" w:hint="cs"/>
          <w:sz w:val="20"/>
          <w:szCs w:val="20"/>
          <w:cs/>
        </w:rPr>
        <w:t xml:space="preserve">และเสริมประสิทธิภาพการใช้พลังงานของตัวรถในภาพรวมให้สูงขึ้น </w:t>
      </w:r>
      <w:r w:rsidR="008B1FD7">
        <w:rPr>
          <w:rFonts w:ascii="Tahoma" w:hAnsi="Tahoma" w:cs="Tahoma"/>
          <w:sz w:val="20"/>
          <w:szCs w:val="20"/>
        </w:rPr>
        <w:t>25%</w:t>
      </w:r>
    </w:p>
    <w:p w14:paraId="32FCE2C8" w14:textId="794F30CB" w:rsidR="00911248" w:rsidRDefault="008C6A69" w:rsidP="00693052">
      <w:pPr>
        <w:rPr>
          <w:rFonts w:ascii="Tahoma" w:hAnsi="Tahoma" w:cs="Tahoma"/>
          <w:sz w:val="20"/>
          <w:szCs w:val="20"/>
        </w:rPr>
      </w:pPr>
      <w:r>
        <w:rPr>
          <w:rFonts w:ascii="Tahoma" w:hAnsi="Tahoma" w:cs="Tahoma" w:hint="cs"/>
          <w:sz w:val="20"/>
          <w:szCs w:val="20"/>
          <w:cs/>
        </w:rPr>
        <w:t xml:space="preserve">นอกจากระบบส่งกำลังแล้ว </w:t>
      </w:r>
      <w:r w:rsidR="00911248">
        <w:rPr>
          <w:rFonts w:ascii="Tahoma" w:hAnsi="Tahoma" w:cs="Tahoma" w:hint="cs"/>
          <w:sz w:val="20"/>
          <w:szCs w:val="20"/>
          <w:cs/>
        </w:rPr>
        <w:t xml:space="preserve">บีเอ็มดับเบิลยู </w:t>
      </w:r>
      <w:r w:rsidR="00911248">
        <w:rPr>
          <w:rFonts w:ascii="Tahoma" w:hAnsi="Tahoma" w:cs="Tahoma"/>
          <w:sz w:val="20"/>
          <w:szCs w:val="20"/>
        </w:rPr>
        <w:t xml:space="preserve">Vision Neue Klasse </w:t>
      </w:r>
      <w:r>
        <w:rPr>
          <w:rFonts w:ascii="Tahoma" w:hAnsi="Tahoma" w:cs="Tahoma" w:hint="cs"/>
          <w:sz w:val="20"/>
          <w:szCs w:val="20"/>
          <w:cs/>
        </w:rPr>
        <w:t>ยังขับเคลื่อนด้วย</w:t>
      </w:r>
      <w:r w:rsidR="006F4FDA">
        <w:rPr>
          <w:rFonts w:ascii="Tahoma" w:hAnsi="Tahoma" w:cs="Tahoma" w:hint="cs"/>
          <w:sz w:val="20"/>
          <w:szCs w:val="20"/>
          <w:cs/>
        </w:rPr>
        <w:t>ชุดควบคุมอิเล็กทรอนิกส์</w:t>
      </w:r>
      <w:r>
        <w:rPr>
          <w:rFonts w:ascii="Tahoma" w:hAnsi="Tahoma" w:cs="Tahoma" w:hint="cs"/>
          <w:sz w:val="20"/>
          <w:szCs w:val="20"/>
          <w:cs/>
        </w:rPr>
        <w:t xml:space="preserve">สมรรถนะสูงจำนวน </w:t>
      </w:r>
      <w:r>
        <w:rPr>
          <w:rFonts w:ascii="Tahoma" w:hAnsi="Tahoma" w:cs="Tahoma"/>
          <w:sz w:val="20"/>
          <w:szCs w:val="20"/>
        </w:rPr>
        <w:t xml:space="preserve">4 </w:t>
      </w:r>
      <w:r w:rsidR="006F4FDA">
        <w:rPr>
          <w:rFonts w:ascii="Tahoma" w:hAnsi="Tahoma" w:cs="Tahoma" w:hint="cs"/>
          <w:sz w:val="20"/>
          <w:szCs w:val="20"/>
          <w:cs/>
        </w:rPr>
        <w:t>ชุด</w:t>
      </w:r>
      <w:r w:rsidR="00197A74">
        <w:rPr>
          <w:rFonts w:ascii="Tahoma" w:hAnsi="Tahoma" w:cs="Tahoma" w:hint="cs"/>
          <w:sz w:val="20"/>
          <w:szCs w:val="20"/>
          <w:cs/>
        </w:rPr>
        <w:t>ที่ทำหน้าที่ควบคุมฟังก์ชันสำคัญต่างๆ ของตัวรถ โดย</w:t>
      </w:r>
      <w:r w:rsidR="00744E43">
        <w:rPr>
          <w:rFonts w:ascii="Tahoma" w:hAnsi="Tahoma" w:cs="Tahoma" w:hint="cs"/>
          <w:sz w:val="20"/>
          <w:szCs w:val="20"/>
          <w:cs/>
        </w:rPr>
        <w:t xml:space="preserve">เมื่อนับรวมกันแล้ว </w:t>
      </w:r>
      <w:r w:rsidR="006F4FDA">
        <w:rPr>
          <w:rFonts w:ascii="Tahoma" w:hAnsi="Tahoma" w:cs="Tahoma" w:hint="cs"/>
          <w:sz w:val="20"/>
          <w:szCs w:val="20"/>
          <w:cs/>
        </w:rPr>
        <w:t>ชุดควบคุม</w:t>
      </w:r>
      <w:r w:rsidR="00744E43">
        <w:rPr>
          <w:rFonts w:ascii="Tahoma" w:hAnsi="Tahoma" w:cs="Tahoma" w:hint="cs"/>
          <w:sz w:val="20"/>
          <w:szCs w:val="20"/>
          <w:cs/>
        </w:rPr>
        <w:t xml:space="preserve">ทั้ง </w:t>
      </w:r>
      <w:r w:rsidR="00744E43">
        <w:rPr>
          <w:rFonts w:ascii="Tahoma" w:hAnsi="Tahoma" w:cs="Tahoma"/>
          <w:sz w:val="20"/>
          <w:szCs w:val="20"/>
        </w:rPr>
        <w:t xml:space="preserve">4 </w:t>
      </w:r>
      <w:r w:rsidR="00CB28FC">
        <w:rPr>
          <w:rFonts w:ascii="Tahoma" w:hAnsi="Tahoma" w:cs="Tahoma" w:hint="cs"/>
          <w:sz w:val="20"/>
          <w:szCs w:val="20"/>
          <w:cs/>
        </w:rPr>
        <w:t xml:space="preserve">มีสมรรถนะในการคิดคำนวณที่สูงกว่าระบบในรถยนต์รุ่นปัจจุบันถึง </w:t>
      </w:r>
      <w:r w:rsidR="00CB28FC">
        <w:rPr>
          <w:rFonts w:ascii="Tahoma" w:hAnsi="Tahoma" w:cs="Tahoma"/>
          <w:sz w:val="20"/>
          <w:szCs w:val="20"/>
        </w:rPr>
        <w:t xml:space="preserve">20 </w:t>
      </w:r>
      <w:r w:rsidR="00CB28FC">
        <w:rPr>
          <w:rFonts w:ascii="Tahoma" w:hAnsi="Tahoma" w:cs="Tahoma" w:hint="cs"/>
          <w:sz w:val="20"/>
          <w:szCs w:val="20"/>
          <w:cs/>
        </w:rPr>
        <w:t xml:space="preserve">เท่าตัว </w:t>
      </w:r>
      <w:r w:rsidR="00744E43">
        <w:rPr>
          <w:rFonts w:ascii="Tahoma" w:hAnsi="Tahoma" w:cs="Tahoma" w:hint="cs"/>
          <w:sz w:val="20"/>
          <w:szCs w:val="20"/>
          <w:cs/>
        </w:rPr>
        <w:t xml:space="preserve">ทั้งนี้ </w:t>
      </w:r>
      <w:r w:rsidR="00706A9D">
        <w:rPr>
          <w:rFonts w:ascii="Tahoma" w:hAnsi="Tahoma" w:cs="Tahoma" w:hint="cs"/>
          <w:sz w:val="20"/>
          <w:szCs w:val="20"/>
          <w:cs/>
        </w:rPr>
        <w:t xml:space="preserve">หนึ่งใน </w:t>
      </w:r>
      <w:r w:rsidR="00706A9D">
        <w:rPr>
          <w:rFonts w:ascii="Tahoma" w:hAnsi="Tahoma" w:cs="Tahoma"/>
          <w:sz w:val="20"/>
          <w:szCs w:val="20"/>
        </w:rPr>
        <w:t xml:space="preserve">4 </w:t>
      </w:r>
      <w:r w:rsidR="006F4FDA">
        <w:rPr>
          <w:rFonts w:ascii="Tahoma" w:hAnsi="Tahoma" w:cs="Tahoma" w:hint="cs"/>
          <w:sz w:val="20"/>
          <w:szCs w:val="20"/>
          <w:cs/>
        </w:rPr>
        <w:t>ชุดควบคุมอิเล็กทรอนิกส์</w:t>
      </w:r>
      <w:r w:rsidR="00706A9D">
        <w:rPr>
          <w:rFonts w:ascii="Tahoma" w:hAnsi="Tahoma" w:cs="Tahoma" w:hint="cs"/>
          <w:sz w:val="20"/>
          <w:szCs w:val="20"/>
          <w:cs/>
        </w:rPr>
        <w:t xml:space="preserve">ใน </w:t>
      </w:r>
      <w:r w:rsidR="00706A9D">
        <w:rPr>
          <w:rFonts w:ascii="Tahoma" w:hAnsi="Tahoma" w:cs="Tahoma"/>
          <w:sz w:val="20"/>
          <w:szCs w:val="20"/>
        </w:rPr>
        <w:t xml:space="preserve">Vision Neue Klasse </w:t>
      </w:r>
      <w:r w:rsidR="00706A9D">
        <w:rPr>
          <w:rFonts w:ascii="Tahoma" w:hAnsi="Tahoma" w:cs="Tahoma" w:hint="cs"/>
          <w:sz w:val="20"/>
          <w:szCs w:val="20"/>
          <w:cs/>
        </w:rPr>
        <w:t xml:space="preserve">มีชื่อว่า </w:t>
      </w:r>
      <w:r w:rsidR="00706A9D">
        <w:rPr>
          <w:rFonts w:ascii="Tahoma" w:hAnsi="Tahoma" w:cs="Tahoma"/>
          <w:sz w:val="20"/>
          <w:szCs w:val="20"/>
        </w:rPr>
        <w:t xml:space="preserve">“Heart of Joy” </w:t>
      </w:r>
      <w:r w:rsidR="00706A9D">
        <w:rPr>
          <w:rFonts w:ascii="Tahoma" w:hAnsi="Tahoma" w:cs="Tahoma" w:hint="cs"/>
          <w:sz w:val="20"/>
          <w:szCs w:val="20"/>
          <w:cs/>
        </w:rPr>
        <w:t>และเป็น</w:t>
      </w:r>
      <w:r w:rsidR="006F4FDA">
        <w:rPr>
          <w:rFonts w:ascii="Tahoma" w:hAnsi="Tahoma" w:cs="Tahoma" w:hint="cs"/>
          <w:sz w:val="20"/>
          <w:szCs w:val="20"/>
          <w:cs/>
        </w:rPr>
        <w:t>ชุดควบคุม</w:t>
      </w:r>
      <w:r w:rsidR="00706A9D">
        <w:rPr>
          <w:rFonts w:ascii="Tahoma" w:hAnsi="Tahoma" w:cs="Tahoma" w:hint="cs"/>
          <w:sz w:val="20"/>
          <w:szCs w:val="20"/>
          <w:cs/>
        </w:rPr>
        <w:t>ที่ทำหน้าที่ควบคุม</w:t>
      </w:r>
      <w:r w:rsidR="00A22125">
        <w:rPr>
          <w:rFonts w:ascii="Tahoma" w:hAnsi="Tahoma" w:cs="Tahoma" w:hint="cs"/>
          <w:sz w:val="20"/>
          <w:szCs w:val="20"/>
          <w:cs/>
        </w:rPr>
        <w:t xml:space="preserve">การส่งกำลังและการควบคุมตัวรถ นับตั้งแต่มอเตอร์ไฟฟ้า เบรก </w:t>
      </w:r>
      <w:r w:rsidR="008A0F79">
        <w:rPr>
          <w:rFonts w:ascii="Tahoma" w:hAnsi="Tahoma" w:cs="Tahoma" w:hint="cs"/>
          <w:sz w:val="20"/>
          <w:szCs w:val="20"/>
          <w:cs/>
        </w:rPr>
        <w:t xml:space="preserve">การหมุนเวียนพลังงาน และฟังก์ชันบางส่วนที่เกี่ยวข้องกับพวงมาลัย โดย </w:t>
      </w:r>
      <w:r w:rsidR="008A0F79">
        <w:rPr>
          <w:rFonts w:ascii="Tahoma" w:hAnsi="Tahoma" w:cs="Tahoma"/>
          <w:sz w:val="20"/>
          <w:szCs w:val="20"/>
        </w:rPr>
        <w:t xml:space="preserve">“Heart of Joy” </w:t>
      </w:r>
      <w:r w:rsidR="008A0F79">
        <w:rPr>
          <w:rFonts w:ascii="Tahoma" w:hAnsi="Tahoma" w:cs="Tahoma" w:hint="cs"/>
          <w:sz w:val="20"/>
          <w:szCs w:val="20"/>
          <w:cs/>
        </w:rPr>
        <w:t>จ</w:t>
      </w:r>
      <w:r w:rsidR="008371D1">
        <w:rPr>
          <w:rFonts w:ascii="Tahoma" w:hAnsi="Tahoma" w:cs="Tahoma" w:hint="cs"/>
          <w:sz w:val="20"/>
          <w:szCs w:val="20"/>
          <w:cs/>
        </w:rPr>
        <w:t xml:space="preserve">ะทำการคำนวณและวิเคราะห์ข้อมูลที่เกี่ยวข้องกับการขับขี่จากทุกระบบ ทุกฟังก์ชัน และช่วยยกระดับประสบการณ์การขับขี่ให้ยิ่งเหนือชั้น </w:t>
      </w:r>
      <w:r w:rsidR="008A6D74">
        <w:rPr>
          <w:rFonts w:ascii="Tahoma" w:hAnsi="Tahoma" w:cs="Tahoma" w:hint="cs"/>
          <w:sz w:val="20"/>
          <w:szCs w:val="20"/>
          <w:cs/>
        </w:rPr>
        <w:t>ด้วยการประมวลผลข้อมูลที่รวดเร็วกว่าที่เคย และสามารถตอบสนองต่อผู้ขับขี่ได้โดยตรงยิ่งขึ้น</w:t>
      </w:r>
    </w:p>
    <w:p w14:paraId="60409B27" w14:textId="719E0936" w:rsidR="008A6D74" w:rsidRDefault="006F4F84" w:rsidP="00693052">
      <w:pPr>
        <w:ind w:right="-138"/>
        <w:rPr>
          <w:rFonts w:ascii="Tahoma" w:hAnsi="Tahoma" w:cs="Tahoma"/>
          <w:sz w:val="20"/>
          <w:szCs w:val="20"/>
        </w:rPr>
      </w:pPr>
      <w:r>
        <w:rPr>
          <w:rFonts w:ascii="Tahoma" w:hAnsi="Tahoma" w:cs="Tahoma" w:hint="cs"/>
          <w:sz w:val="20"/>
          <w:szCs w:val="20"/>
          <w:cs/>
        </w:rPr>
        <w:t xml:space="preserve">อีกหนึ่งองค์ประกอบสำคัญของนวัตกรรมดิจิทัลใน บีเอ็มดับเบิลยู </w:t>
      </w:r>
      <w:r>
        <w:rPr>
          <w:rFonts w:ascii="Tahoma" w:hAnsi="Tahoma" w:cs="Tahoma"/>
          <w:sz w:val="20"/>
          <w:szCs w:val="20"/>
        </w:rPr>
        <w:t>Vision Neue Klasse</w:t>
      </w:r>
      <w:r>
        <w:rPr>
          <w:rFonts w:ascii="Tahoma" w:hAnsi="Tahoma" w:cs="Tahoma" w:hint="cs"/>
          <w:sz w:val="20"/>
          <w:szCs w:val="20"/>
          <w:cs/>
        </w:rPr>
        <w:t xml:space="preserve"> คือ</w:t>
      </w:r>
      <w:r w:rsidR="008E1C42">
        <w:rPr>
          <w:rFonts w:ascii="Tahoma" w:hAnsi="Tahoma" w:cs="Tahoma" w:hint="cs"/>
          <w:sz w:val="20"/>
          <w:szCs w:val="20"/>
          <w:cs/>
        </w:rPr>
        <w:t>ระบบการเดินสาย</w:t>
      </w:r>
      <w:r w:rsidR="0034707D">
        <w:rPr>
          <w:rFonts w:ascii="Tahoma" w:hAnsi="Tahoma" w:cs="Tahoma" w:hint="cs"/>
          <w:sz w:val="20"/>
          <w:szCs w:val="20"/>
          <w:cs/>
        </w:rPr>
        <w:t>ไฟ</w:t>
      </w:r>
      <w:r w:rsidR="008E1C42">
        <w:rPr>
          <w:rFonts w:ascii="Tahoma" w:hAnsi="Tahoma" w:cs="Tahoma" w:hint="cs"/>
          <w:sz w:val="20"/>
          <w:szCs w:val="20"/>
          <w:cs/>
        </w:rPr>
        <w:t xml:space="preserve">เชื่อมโยงชิ้นส่วนต่างๆ ของตัวรถ ซึ่งผ่านการออกแบบและพัฒนามาให้ลดความซับซ้อนลงในทุกมิติ </w:t>
      </w:r>
      <w:r w:rsidR="008B55F6">
        <w:rPr>
          <w:rFonts w:ascii="Tahoma" w:hAnsi="Tahoma" w:cs="Tahoma" w:hint="cs"/>
          <w:sz w:val="20"/>
          <w:szCs w:val="20"/>
          <w:cs/>
        </w:rPr>
        <w:t>ออกมาเป็นสถาปัตยกรรม</w:t>
      </w:r>
      <w:r w:rsidR="00FD0CF2">
        <w:rPr>
          <w:rFonts w:ascii="Tahoma" w:hAnsi="Tahoma" w:cs="Tahoma"/>
          <w:sz w:val="20"/>
          <w:szCs w:val="20"/>
          <w:cs/>
        </w:rPr>
        <w:br/>
      </w:r>
      <w:r w:rsidR="008B55F6">
        <w:rPr>
          <w:rFonts w:ascii="Tahoma" w:hAnsi="Tahoma" w:cs="Tahoma" w:hint="cs"/>
          <w:sz w:val="20"/>
          <w:szCs w:val="20"/>
          <w:cs/>
        </w:rPr>
        <w:t>การเดินสาย</w:t>
      </w:r>
      <w:r w:rsidR="0034707D">
        <w:rPr>
          <w:rFonts w:ascii="Tahoma" w:hAnsi="Tahoma" w:cs="Tahoma" w:hint="cs"/>
          <w:sz w:val="20"/>
          <w:szCs w:val="20"/>
          <w:cs/>
        </w:rPr>
        <w:t>ไฟ</w:t>
      </w:r>
      <w:r w:rsidR="008B55F6">
        <w:rPr>
          <w:rFonts w:ascii="Tahoma" w:hAnsi="Tahoma" w:cs="Tahoma" w:hint="cs"/>
          <w:sz w:val="20"/>
          <w:szCs w:val="20"/>
          <w:cs/>
        </w:rPr>
        <w:t xml:space="preserve">แบบแบ่งโซน </w:t>
      </w:r>
      <w:r w:rsidR="008B55F6">
        <w:rPr>
          <w:rFonts w:ascii="Tahoma" w:hAnsi="Tahoma" w:cs="Tahoma"/>
          <w:sz w:val="20"/>
          <w:szCs w:val="20"/>
        </w:rPr>
        <w:t xml:space="preserve">(Zonal Wiring Harness Architecture) </w:t>
      </w:r>
      <w:r w:rsidR="008B55F6">
        <w:rPr>
          <w:rFonts w:ascii="Tahoma" w:hAnsi="Tahoma" w:cs="Tahoma" w:hint="cs"/>
          <w:sz w:val="20"/>
          <w:szCs w:val="20"/>
          <w:cs/>
        </w:rPr>
        <w:t>ซึ่งช่วยลดความยาวของสาย</w:t>
      </w:r>
      <w:r w:rsidR="0034707D">
        <w:rPr>
          <w:rFonts w:ascii="Tahoma" w:hAnsi="Tahoma" w:cs="Tahoma" w:hint="cs"/>
          <w:sz w:val="20"/>
          <w:szCs w:val="20"/>
          <w:cs/>
        </w:rPr>
        <w:t>ไฟ</w:t>
      </w:r>
      <w:r w:rsidR="008B55F6">
        <w:rPr>
          <w:rFonts w:ascii="Tahoma" w:hAnsi="Tahoma" w:cs="Tahoma" w:hint="cs"/>
          <w:sz w:val="20"/>
          <w:szCs w:val="20"/>
          <w:cs/>
        </w:rPr>
        <w:t xml:space="preserve"> ลง </w:t>
      </w:r>
      <w:r w:rsidR="008B55F6">
        <w:rPr>
          <w:rFonts w:ascii="Tahoma" w:hAnsi="Tahoma" w:cs="Tahoma"/>
          <w:sz w:val="20"/>
          <w:szCs w:val="20"/>
        </w:rPr>
        <w:t xml:space="preserve">600 </w:t>
      </w:r>
      <w:r w:rsidR="008B55F6">
        <w:rPr>
          <w:rFonts w:ascii="Tahoma" w:hAnsi="Tahoma" w:cs="Tahoma" w:hint="cs"/>
          <w:sz w:val="20"/>
          <w:szCs w:val="20"/>
          <w:cs/>
        </w:rPr>
        <w:t>เมตร และลดน้ำหนักสาย</w:t>
      </w:r>
      <w:r w:rsidR="0034707D">
        <w:rPr>
          <w:rFonts w:ascii="Tahoma" w:hAnsi="Tahoma" w:cs="Tahoma" w:hint="cs"/>
          <w:sz w:val="20"/>
          <w:szCs w:val="20"/>
          <w:cs/>
        </w:rPr>
        <w:t>ไฟ</w:t>
      </w:r>
      <w:r w:rsidR="008B55F6">
        <w:rPr>
          <w:rFonts w:ascii="Tahoma" w:hAnsi="Tahoma" w:cs="Tahoma" w:hint="cs"/>
          <w:sz w:val="20"/>
          <w:szCs w:val="20"/>
          <w:cs/>
        </w:rPr>
        <w:t xml:space="preserve">ลงไปอีก </w:t>
      </w:r>
      <w:r w:rsidR="008B55F6">
        <w:rPr>
          <w:rFonts w:ascii="Tahoma" w:hAnsi="Tahoma" w:cs="Tahoma"/>
          <w:sz w:val="20"/>
          <w:szCs w:val="20"/>
        </w:rPr>
        <w:t xml:space="preserve">30% </w:t>
      </w:r>
      <w:r w:rsidR="008B55F6">
        <w:rPr>
          <w:rFonts w:ascii="Tahoma" w:hAnsi="Tahoma" w:cs="Tahoma" w:hint="cs"/>
          <w:sz w:val="20"/>
          <w:szCs w:val="20"/>
          <w:cs/>
        </w:rPr>
        <w:t xml:space="preserve">เมื่อเทียบกับรถยนต์รุ่นก่อนๆ </w:t>
      </w:r>
      <w:r w:rsidR="00541741">
        <w:rPr>
          <w:rFonts w:ascii="Tahoma" w:hAnsi="Tahoma" w:cs="Tahoma" w:hint="cs"/>
          <w:sz w:val="20"/>
          <w:szCs w:val="20"/>
          <w:cs/>
        </w:rPr>
        <w:t>ชุดสาย</w:t>
      </w:r>
      <w:r w:rsidR="0034707D">
        <w:rPr>
          <w:rFonts w:ascii="Tahoma" w:hAnsi="Tahoma" w:cs="Tahoma" w:hint="cs"/>
          <w:sz w:val="20"/>
          <w:szCs w:val="20"/>
          <w:cs/>
        </w:rPr>
        <w:t>ไฟ</w:t>
      </w:r>
      <w:r w:rsidR="00541741">
        <w:rPr>
          <w:rFonts w:ascii="Tahoma" w:hAnsi="Tahoma" w:cs="Tahoma" w:hint="cs"/>
          <w:sz w:val="20"/>
          <w:szCs w:val="20"/>
          <w:cs/>
        </w:rPr>
        <w:t>ต่างๆ ในระบบนี้จะถูกแบ่งออกเป็นโซน</w:t>
      </w:r>
      <w:r w:rsidR="007B1601">
        <w:rPr>
          <w:rFonts w:ascii="Tahoma" w:hAnsi="Tahoma" w:cs="Tahoma"/>
          <w:sz w:val="20"/>
          <w:szCs w:val="20"/>
        </w:rPr>
        <w:br/>
      </w:r>
      <w:r w:rsidR="00541741">
        <w:rPr>
          <w:rFonts w:ascii="Tahoma" w:hAnsi="Tahoma" w:cs="Tahoma" w:hint="cs"/>
          <w:sz w:val="20"/>
          <w:szCs w:val="20"/>
          <w:cs/>
        </w:rPr>
        <w:t xml:space="preserve">ตามตำแหน่งภายในตัวรถ ทั้งด้านหน้ารถ กลางตัวรถ ท้ายรถ และบริเวณหลังคา </w:t>
      </w:r>
      <w:r w:rsidR="006F4FDA">
        <w:rPr>
          <w:rFonts w:ascii="Tahoma" w:hAnsi="Tahoma" w:cs="Tahoma" w:hint="cs"/>
          <w:sz w:val="20"/>
          <w:szCs w:val="20"/>
          <w:cs/>
        </w:rPr>
        <w:t>โดยชุดควบคุมอิเล็คทรอนิกส์</w:t>
      </w:r>
      <w:r w:rsidR="00792E20">
        <w:rPr>
          <w:rFonts w:ascii="Tahoma" w:hAnsi="Tahoma" w:cs="Tahoma" w:hint="cs"/>
          <w:sz w:val="20"/>
          <w:szCs w:val="20"/>
          <w:cs/>
        </w:rPr>
        <w:t xml:space="preserve">สมรรถนะสูงทั้ง </w:t>
      </w:r>
      <w:r w:rsidR="00792E20">
        <w:rPr>
          <w:rFonts w:ascii="Tahoma" w:hAnsi="Tahoma" w:cs="Tahoma"/>
          <w:sz w:val="20"/>
          <w:szCs w:val="20"/>
        </w:rPr>
        <w:t>4</w:t>
      </w:r>
      <w:r w:rsidR="00BC4E1D">
        <w:rPr>
          <w:rFonts w:ascii="Tahoma" w:hAnsi="Tahoma" w:cs="Tahoma" w:hint="cs"/>
          <w:sz w:val="20"/>
          <w:szCs w:val="20"/>
          <w:cs/>
        </w:rPr>
        <w:t xml:space="preserve"> </w:t>
      </w:r>
      <w:r w:rsidR="00890546">
        <w:rPr>
          <w:rFonts w:ascii="Tahoma" w:hAnsi="Tahoma" w:cs="Tahoma" w:hint="cs"/>
          <w:sz w:val="20"/>
          <w:szCs w:val="20"/>
          <w:cs/>
        </w:rPr>
        <w:t>จะใช้การเชื่อมต่อข้อมูลแบบความเร็วสูงบริหารจัดการและรวบรวมข้อมูลจากอุปกรณ์</w:t>
      </w:r>
      <w:r w:rsidR="00DA1611">
        <w:rPr>
          <w:rFonts w:ascii="Tahoma" w:hAnsi="Tahoma" w:cs="Tahoma" w:hint="cs"/>
          <w:sz w:val="20"/>
          <w:szCs w:val="20"/>
          <w:cs/>
        </w:rPr>
        <w:t>อิเล็กทรอนิกส์ทั้งหมดในโซนนั้นๆ จึงทำให้การเดินสาย</w:t>
      </w:r>
      <w:r w:rsidR="0034707D">
        <w:rPr>
          <w:rFonts w:ascii="Tahoma" w:hAnsi="Tahoma" w:cs="Tahoma" w:hint="cs"/>
          <w:sz w:val="20"/>
          <w:szCs w:val="20"/>
          <w:cs/>
        </w:rPr>
        <w:t>ไฟ</w:t>
      </w:r>
      <w:r w:rsidR="00DA1611">
        <w:rPr>
          <w:rFonts w:ascii="Tahoma" w:hAnsi="Tahoma" w:cs="Tahoma" w:hint="cs"/>
          <w:sz w:val="20"/>
          <w:szCs w:val="20"/>
          <w:cs/>
        </w:rPr>
        <w:t xml:space="preserve">เชื่อมโยงอุปกรณ์ทั้งหมดแบ่งออกตามโซนได้อย่างชัดเจน </w:t>
      </w:r>
      <w:r w:rsidR="00CE5590">
        <w:rPr>
          <w:rFonts w:ascii="Tahoma" w:hAnsi="Tahoma" w:cs="Tahoma" w:hint="cs"/>
          <w:sz w:val="20"/>
          <w:szCs w:val="20"/>
          <w:cs/>
        </w:rPr>
        <w:t>สามารถลดทั้งความยาว ความหนา และน้ำหนักของสาย</w:t>
      </w:r>
      <w:r w:rsidR="0034707D">
        <w:rPr>
          <w:rFonts w:ascii="Tahoma" w:hAnsi="Tahoma" w:cs="Tahoma" w:hint="cs"/>
          <w:sz w:val="20"/>
          <w:szCs w:val="20"/>
          <w:cs/>
        </w:rPr>
        <w:t>ไฟ</w:t>
      </w:r>
      <w:r w:rsidR="00CE5590">
        <w:rPr>
          <w:rFonts w:ascii="Tahoma" w:hAnsi="Tahoma" w:cs="Tahoma" w:hint="cs"/>
          <w:sz w:val="20"/>
          <w:szCs w:val="20"/>
          <w:cs/>
        </w:rPr>
        <w:t>ที่นำมาใช้ได้</w:t>
      </w:r>
    </w:p>
    <w:p w14:paraId="09BDE298" w14:textId="04568349" w:rsidR="008B1FD7" w:rsidRDefault="004C6DC9" w:rsidP="00693052">
      <w:pPr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“</w:t>
      </w:r>
      <w:r>
        <w:rPr>
          <w:rFonts w:ascii="Tahoma" w:hAnsi="Tahoma" w:cs="Tahoma" w:hint="cs"/>
          <w:sz w:val="20"/>
          <w:szCs w:val="20"/>
          <w:cs/>
        </w:rPr>
        <w:t>การนำยนตรกรรมต้นแบบรุ่นสำคัญนี้มาจัดแสดงในกรุงเทพฯ นับเป็นการเปลี่ยนวิสัยทัศน์ของบีเอ็มดับเบิลยู กรุ๊ป ให้กลายเป็นคำมั่นสัญญาที่</w:t>
      </w:r>
      <w:r w:rsidR="00AF7D63">
        <w:rPr>
          <w:rFonts w:ascii="Tahoma" w:hAnsi="Tahoma" w:cs="Tahoma" w:hint="cs"/>
          <w:sz w:val="20"/>
          <w:szCs w:val="20"/>
          <w:cs/>
        </w:rPr>
        <w:t>มั่นคงยิ่งขึ้น ให้</w:t>
      </w:r>
      <w:r>
        <w:rPr>
          <w:rFonts w:ascii="Tahoma" w:hAnsi="Tahoma" w:cs="Tahoma" w:hint="cs"/>
          <w:sz w:val="20"/>
          <w:szCs w:val="20"/>
          <w:cs/>
        </w:rPr>
        <w:t>ลูกค้า</w:t>
      </w:r>
      <w:r w:rsidR="00AF7D63">
        <w:rPr>
          <w:rFonts w:ascii="Tahoma" w:hAnsi="Tahoma" w:cs="Tahoma" w:hint="cs"/>
          <w:sz w:val="20"/>
          <w:szCs w:val="20"/>
          <w:cs/>
        </w:rPr>
        <w:t>สามารถเข้าถึงและสัมผัสได้ด้วยตนเอง</w:t>
      </w:r>
      <w:r w:rsidR="00CE4635">
        <w:rPr>
          <w:rFonts w:ascii="Tahoma" w:hAnsi="Tahoma" w:cs="Tahoma" w:hint="cs"/>
          <w:sz w:val="20"/>
          <w:szCs w:val="20"/>
          <w:cs/>
        </w:rPr>
        <w:t xml:space="preserve"> </w:t>
      </w:r>
      <w:r w:rsidR="00AF7D63">
        <w:rPr>
          <w:rFonts w:ascii="Tahoma" w:hAnsi="Tahoma" w:cs="Tahoma" w:hint="cs"/>
          <w:sz w:val="20"/>
          <w:szCs w:val="20"/>
          <w:cs/>
        </w:rPr>
        <w:t xml:space="preserve">นวัตกรรมล่าสุดที่อยู่ในบีเอ็มดับเบิลยู </w:t>
      </w:r>
      <w:r w:rsidR="00AF7D63">
        <w:rPr>
          <w:rFonts w:ascii="Tahoma" w:hAnsi="Tahoma" w:cs="Tahoma"/>
          <w:sz w:val="20"/>
          <w:szCs w:val="20"/>
        </w:rPr>
        <w:t xml:space="preserve">Vision Neue Klasse </w:t>
      </w:r>
      <w:r w:rsidR="00AF7D63">
        <w:rPr>
          <w:rFonts w:ascii="Tahoma" w:hAnsi="Tahoma" w:cs="Tahoma" w:hint="cs"/>
          <w:sz w:val="20"/>
          <w:szCs w:val="20"/>
          <w:cs/>
        </w:rPr>
        <w:t xml:space="preserve">จะเป็นส่วนหนึ่งของรถยนต์รุ่นใหม่ๆ </w:t>
      </w:r>
      <w:r w:rsidR="0006010F">
        <w:rPr>
          <w:rFonts w:ascii="Tahoma" w:hAnsi="Tahoma" w:cs="Tahoma" w:hint="cs"/>
          <w:sz w:val="20"/>
          <w:szCs w:val="20"/>
          <w:cs/>
        </w:rPr>
        <w:t>ที่จะเข้าสู่สายการผลิตและเปิดตัวออกสู่ตลาด</w:t>
      </w:r>
      <w:r w:rsidR="00CE4635">
        <w:rPr>
          <w:rFonts w:ascii="Tahoma" w:hAnsi="Tahoma" w:cs="Tahoma"/>
          <w:sz w:val="20"/>
          <w:szCs w:val="20"/>
          <w:cs/>
        </w:rPr>
        <w:br/>
      </w:r>
      <w:r w:rsidR="0006010F">
        <w:rPr>
          <w:rFonts w:ascii="Tahoma" w:hAnsi="Tahoma" w:cs="Tahoma" w:hint="cs"/>
          <w:sz w:val="20"/>
          <w:szCs w:val="20"/>
          <w:cs/>
        </w:rPr>
        <w:t>ทั่วโลกในอีกไม่นาน</w:t>
      </w:r>
      <w:r w:rsidR="00CE4635">
        <w:rPr>
          <w:rFonts w:ascii="Tahoma" w:hAnsi="Tahoma" w:cs="Tahoma" w:hint="cs"/>
          <w:sz w:val="20"/>
          <w:szCs w:val="20"/>
          <w:cs/>
        </w:rPr>
        <w:t>”</w:t>
      </w:r>
      <w:r w:rsidR="0006010F">
        <w:rPr>
          <w:rFonts w:ascii="Tahoma" w:hAnsi="Tahoma" w:cs="Tahoma" w:hint="cs"/>
          <w:sz w:val="20"/>
          <w:szCs w:val="20"/>
          <w:cs/>
        </w:rPr>
        <w:t xml:space="preserve"> </w:t>
      </w:r>
      <w:r w:rsidR="00CE4635">
        <w:rPr>
          <w:rFonts w:ascii="Tahoma" w:hAnsi="Tahoma" w:cs="Tahoma" w:hint="cs"/>
          <w:sz w:val="20"/>
          <w:szCs w:val="20"/>
          <w:cs/>
        </w:rPr>
        <w:t>มร</w:t>
      </w:r>
      <w:r w:rsidR="00CE4635">
        <w:rPr>
          <w:rFonts w:ascii="Tahoma" w:hAnsi="Tahoma" w:cs="Tahoma"/>
          <w:sz w:val="20"/>
          <w:szCs w:val="20"/>
        </w:rPr>
        <w:t>.</w:t>
      </w:r>
      <w:r w:rsidR="00CE4635">
        <w:rPr>
          <w:rFonts w:ascii="Tahoma" w:hAnsi="Tahoma" w:cs="Tahoma" w:hint="cs"/>
          <w:sz w:val="20"/>
          <w:szCs w:val="20"/>
          <w:cs/>
        </w:rPr>
        <w:t xml:space="preserve"> แกร์ฮาร์ด กล่าวเสริม </w:t>
      </w:r>
    </w:p>
    <w:p w14:paraId="67B336D0" w14:textId="0F976491" w:rsidR="00165EEC" w:rsidRDefault="00870C81" w:rsidP="00693052">
      <w:pPr>
        <w:rPr>
          <w:rFonts w:ascii="Tahoma" w:hAnsi="Tahoma" w:cs="Tahoma"/>
          <w:sz w:val="20"/>
          <w:szCs w:val="20"/>
        </w:rPr>
      </w:pPr>
      <w:r w:rsidRPr="00870C81">
        <w:rPr>
          <w:rFonts w:ascii="Tahoma" w:hAnsi="Tahoma" w:cs="Tahoma"/>
          <w:sz w:val="20"/>
          <w:szCs w:val="20"/>
          <w:cs/>
        </w:rPr>
        <w:t>ขอเชิญ</w:t>
      </w:r>
      <w:r>
        <w:rPr>
          <w:rFonts w:ascii="Tahoma" w:hAnsi="Tahoma" w:cs="Tahoma" w:hint="cs"/>
          <w:sz w:val="20"/>
          <w:szCs w:val="20"/>
          <w:cs/>
        </w:rPr>
        <w:t>ทุกท่าน</w:t>
      </w:r>
      <w:r w:rsidRPr="00870C81">
        <w:rPr>
          <w:rFonts w:ascii="Tahoma" w:hAnsi="Tahoma" w:cs="Tahoma"/>
          <w:sz w:val="20"/>
          <w:szCs w:val="20"/>
          <w:cs/>
        </w:rPr>
        <w:t>ร่วมสัมผัส</w:t>
      </w:r>
      <w:r w:rsidR="007F5400">
        <w:rPr>
          <w:rFonts w:ascii="Tahoma" w:hAnsi="Tahoma" w:cs="Tahoma" w:hint="cs"/>
          <w:sz w:val="20"/>
          <w:szCs w:val="20"/>
          <w:cs/>
        </w:rPr>
        <w:t>ยานยนต์ต้นแบบแห่งอนาคต บีเอ็มดับเบิลยู</w:t>
      </w:r>
      <w:r w:rsidRPr="00870C81">
        <w:rPr>
          <w:rFonts w:ascii="Tahoma" w:hAnsi="Tahoma" w:cs="Tahoma"/>
          <w:sz w:val="20"/>
          <w:szCs w:val="20"/>
        </w:rPr>
        <w:t xml:space="preserve"> Vision Neue Klasse </w:t>
      </w:r>
      <w:r w:rsidRPr="00870C81">
        <w:rPr>
          <w:rFonts w:ascii="Tahoma" w:hAnsi="Tahoma" w:cs="Tahoma"/>
          <w:sz w:val="20"/>
          <w:szCs w:val="20"/>
          <w:cs/>
        </w:rPr>
        <w:t xml:space="preserve">ด้วยตัวเองที่โซน </w:t>
      </w:r>
      <w:r w:rsidR="007B1601">
        <w:rPr>
          <w:rFonts w:ascii="Tahoma" w:hAnsi="Tahoma" w:cs="Tahoma"/>
          <w:sz w:val="20"/>
          <w:szCs w:val="20"/>
        </w:rPr>
        <w:br/>
      </w:r>
      <w:r w:rsidRPr="00870C81">
        <w:rPr>
          <w:rFonts w:ascii="Tahoma" w:hAnsi="Tahoma" w:cs="Tahoma"/>
          <w:sz w:val="20"/>
          <w:szCs w:val="20"/>
          <w:cs/>
        </w:rPr>
        <w:t>“</w:t>
      </w:r>
      <w:r w:rsidRPr="00870C81">
        <w:rPr>
          <w:rFonts w:ascii="Tahoma" w:hAnsi="Tahoma" w:cs="Tahoma"/>
          <w:sz w:val="20"/>
          <w:szCs w:val="20"/>
        </w:rPr>
        <w:t xml:space="preserve">Road to Neue Klasse” </w:t>
      </w:r>
      <w:r w:rsidRPr="00870C81">
        <w:rPr>
          <w:rFonts w:ascii="Tahoma" w:hAnsi="Tahoma" w:cs="Tahoma"/>
          <w:sz w:val="20"/>
          <w:szCs w:val="20"/>
          <w:cs/>
        </w:rPr>
        <w:t xml:space="preserve">ณ ชั้น </w:t>
      </w:r>
      <w:r w:rsidRPr="00870C81">
        <w:rPr>
          <w:rFonts w:ascii="Tahoma" w:hAnsi="Tahoma" w:cs="Tahoma"/>
          <w:sz w:val="20"/>
          <w:szCs w:val="20"/>
        </w:rPr>
        <w:t xml:space="preserve">G </w:t>
      </w:r>
      <w:r w:rsidRPr="00870C81">
        <w:rPr>
          <w:rFonts w:ascii="Tahoma" w:hAnsi="Tahoma" w:cs="Tahoma"/>
          <w:sz w:val="20"/>
          <w:szCs w:val="20"/>
          <w:cs/>
        </w:rPr>
        <w:t xml:space="preserve">เซ็นทรัล เอ็มบาสซี ตั้งแต่วันที่ </w:t>
      </w:r>
      <w:r w:rsidRPr="00870C81">
        <w:rPr>
          <w:rFonts w:ascii="Tahoma" w:hAnsi="Tahoma" w:cs="Tahoma"/>
          <w:sz w:val="20"/>
          <w:szCs w:val="20"/>
        </w:rPr>
        <w:t>8</w:t>
      </w:r>
      <w:r w:rsidRPr="00870C81">
        <w:rPr>
          <w:rFonts w:ascii="Tahoma" w:hAnsi="Tahoma" w:cs="Tahoma"/>
          <w:sz w:val="20"/>
          <w:szCs w:val="20"/>
          <w:cs/>
        </w:rPr>
        <w:t xml:space="preserve"> ถึง </w:t>
      </w:r>
      <w:r w:rsidRPr="00870C81">
        <w:rPr>
          <w:rFonts w:ascii="Tahoma" w:hAnsi="Tahoma" w:cs="Tahoma"/>
          <w:sz w:val="20"/>
          <w:szCs w:val="20"/>
        </w:rPr>
        <w:t>12</w:t>
      </w:r>
      <w:r w:rsidRPr="00870C81">
        <w:rPr>
          <w:rFonts w:ascii="Tahoma" w:hAnsi="Tahoma" w:cs="Tahoma"/>
          <w:sz w:val="20"/>
          <w:szCs w:val="20"/>
          <w:cs/>
        </w:rPr>
        <w:t xml:space="preserve"> ตุลาคมนี้ โดยสามารถลงทะเบียนเพื่อ</w:t>
      </w:r>
      <w:r w:rsidR="007B1601">
        <w:rPr>
          <w:rFonts w:ascii="Tahoma" w:hAnsi="Tahoma" w:cs="Tahoma"/>
          <w:sz w:val="20"/>
          <w:szCs w:val="20"/>
        </w:rPr>
        <w:br/>
      </w:r>
      <w:r w:rsidR="00315C96">
        <w:rPr>
          <w:rFonts w:ascii="Tahoma" w:hAnsi="Tahoma" w:cs="Tahoma" w:hint="cs"/>
          <w:sz w:val="20"/>
          <w:szCs w:val="20"/>
          <w:cs/>
        </w:rPr>
        <w:t>เข้าชม</w:t>
      </w:r>
      <w:r w:rsidRPr="00870C81">
        <w:rPr>
          <w:rFonts w:ascii="Tahoma" w:hAnsi="Tahoma" w:cs="Tahoma"/>
          <w:sz w:val="20"/>
          <w:szCs w:val="20"/>
          <w:cs/>
        </w:rPr>
        <w:t>และเลือกวัน-เวลาที่ต้องการได้</w:t>
      </w:r>
      <w:r w:rsidR="00266E06">
        <w:rPr>
          <w:rFonts w:ascii="Tahoma" w:hAnsi="Tahoma" w:cs="Tahoma" w:hint="cs"/>
          <w:sz w:val="20"/>
          <w:szCs w:val="20"/>
          <w:cs/>
        </w:rPr>
        <w:t xml:space="preserve"> </w:t>
      </w:r>
      <w:hyperlink r:id="rId12" w:history="1">
        <w:r w:rsidRPr="00266E06">
          <w:rPr>
            <w:rStyle w:val="Hyperlink"/>
            <w:rFonts w:ascii="Tahoma" w:hAnsi="Tahoma" w:cs="Tahoma"/>
            <w:sz w:val="20"/>
            <w:szCs w:val="20"/>
            <w:cs/>
          </w:rPr>
          <w:t>ที่นี่</w:t>
        </w:r>
      </w:hyperlink>
      <w:r w:rsidR="00266E06">
        <w:rPr>
          <w:rFonts w:ascii="Tahoma" w:hAnsi="Tahoma" w:cs="Tahoma" w:hint="cs"/>
          <w:sz w:val="20"/>
          <w:szCs w:val="20"/>
          <w:cs/>
        </w:rPr>
        <w:t xml:space="preserve"> นอกจากนี้ ผู้สนใจยังสามารถ</w:t>
      </w:r>
      <w:r w:rsidRPr="00870C81">
        <w:rPr>
          <w:rFonts w:ascii="Tahoma" w:hAnsi="Tahoma" w:cs="Tahoma"/>
          <w:sz w:val="20"/>
          <w:szCs w:val="20"/>
          <w:cs/>
        </w:rPr>
        <w:t>เพลิดเพลิน</w:t>
      </w:r>
      <w:r w:rsidR="00266E06">
        <w:rPr>
          <w:rFonts w:ascii="Tahoma" w:hAnsi="Tahoma" w:cs="Tahoma" w:hint="cs"/>
          <w:sz w:val="20"/>
          <w:szCs w:val="20"/>
          <w:cs/>
        </w:rPr>
        <w:t>ไป</w:t>
      </w:r>
      <w:r w:rsidRPr="00870C81">
        <w:rPr>
          <w:rFonts w:ascii="Tahoma" w:hAnsi="Tahoma" w:cs="Tahoma"/>
          <w:sz w:val="20"/>
          <w:szCs w:val="20"/>
          <w:cs/>
        </w:rPr>
        <w:t>กับ</w:t>
      </w:r>
      <w:r w:rsidR="00B15256">
        <w:rPr>
          <w:rFonts w:ascii="Tahoma" w:hAnsi="Tahoma" w:cs="Tahoma" w:hint="cs"/>
          <w:sz w:val="20"/>
          <w:szCs w:val="20"/>
          <w:cs/>
        </w:rPr>
        <w:t>งาน</w:t>
      </w:r>
      <w:r w:rsidRPr="00870C81">
        <w:rPr>
          <w:rFonts w:ascii="Tahoma" w:hAnsi="Tahoma" w:cs="Tahoma"/>
          <w:sz w:val="20"/>
          <w:szCs w:val="20"/>
          <w:cs/>
        </w:rPr>
        <w:t>ออกแบบสุดพิเศษที่ได้รับแรงบันดาลใจจากวิสัยทัศน์แห่งอนาคตของบีเอ็มดับเบิลยู</w:t>
      </w:r>
      <w:r w:rsidR="00B15256">
        <w:rPr>
          <w:rFonts w:ascii="Tahoma" w:hAnsi="Tahoma" w:cs="Tahoma" w:hint="cs"/>
          <w:sz w:val="20"/>
          <w:szCs w:val="20"/>
          <w:cs/>
        </w:rPr>
        <w:t xml:space="preserve"> </w:t>
      </w:r>
      <w:r w:rsidRPr="00870C81">
        <w:rPr>
          <w:rFonts w:ascii="Tahoma" w:hAnsi="Tahoma" w:cs="Tahoma"/>
          <w:sz w:val="20"/>
          <w:szCs w:val="20"/>
          <w:cs/>
        </w:rPr>
        <w:t>โดยไม่ต้องลงทะเบียนล่วงหน้า</w:t>
      </w:r>
    </w:p>
    <w:p w14:paraId="3908973C" w14:textId="2AF6B7A5" w:rsidR="009C5332" w:rsidRDefault="009C5332" w:rsidP="00693052">
      <w:pPr>
        <w:rPr>
          <w:rFonts w:ascii="Tahoma" w:hAnsi="Tahoma" w:cs="Tahoma" w:hint="cs"/>
          <w:sz w:val="20"/>
          <w:szCs w:val="20"/>
          <w:cs/>
        </w:rPr>
      </w:pPr>
      <w:r>
        <w:rPr>
          <w:rFonts w:ascii="Tahoma" w:hAnsi="Tahoma" w:cs="Tahoma" w:hint="cs"/>
          <w:sz w:val="20"/>
          <w:szCs w:val="20"/>
          <w:cs/>
        </w:rPr>
        <w:t xml:space="preserve">สามารถดาวน์โหลดภาพเพิ่มเติมได้ที่ </w:t>
      </w:r>
      <w:hyperlink r:id="rId13" w:history="1">
        <w:r w:rsidR="00625D72" w:rsidRPr="00625D72">
          <w:rPr>
            <w:rStyle w:val="Hyperlink"/>
            <w:rFonts w:ascii="Tahoma" w:hAnsi="Tahoma" w:cs="Tahoma"/>
            <w:sz w:val="18"/>
            <w:szCs w:val="18"/>
          </w:rPr>
          <w:t>https://bmwgroupthpress.com/articles/bmw-vision-neue-klasse/</w:t>
        </w:r>
      </w:hyperlink>
      <w:r w:rsidR="00625D72" w:rsidRPr="00625D72">
        <w:rPr>
          <w:rFonts w:ascii="Tahoma" w:hAnsi="Tahoma" w:cs="Tahoma" w:hint="cs"/>
          <w:sz w:val="18"/>
          <w:szCs w:val="18"/>
          <w:cs/>
        </w:rPr>
        <w:t xml:space="preserve"> </w:t>
      </w:r>
    </w:p>
    <w:p w14:paraId="5CCBD483" w14:textId="77777777" w:rsidR="008D0C11" w:rsidRPr="0065283B" w:rsidRDefault="008D0C11" w:rsidP="008D0C11">
      <w:pPr>
        <w:spacing w:after="240" w:line="280" w:lineRule="exact"/>
        <w:jc w:val="center"/>
        <w:rPr>
          <w:rFonts w:ascii="Tahoma" w:eastAsia="Aptos" w:hAnsi="Tahoma" w:cs="Tahoma"/>
          <w:sz w:val="20"/>
          <w:szCs w:val="20"/>
        </w:rPr>
      </w:pPr>
      <w:r w:rsidRPr="0065283B">
        <w:rPr>
          <w:rFonts w:ascii="Arial" w:eastAsia="Aptos" w:hAnsi="Arial"/>
          <w:sz w:val="20"/>
          <w:szCs w:val="20"/>
          <w:lang w:val="en-GB"/>
        </w:rPr>
        <w:t># # #</w:t>
      </w:r>
    </w:p>
    <w:p w14:paraId="12A489EC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b/>
          <w:bCs/>
          <w:sz w:val="18"/>
          <w:szCs w:val="18"/>
        </w:rPr>
      </w:pPr>
      <w:r w:rsidRPr="0065283B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</w:t>
      </w:r>
      <w:r w:rsidRPr="0065283B">
        <w:rPr>
          <w:rFonts w:ascii="Tahoma" w:hAnsi="Tahoma" w:cs="Tahoma"/>
          <w:b/>
          <w:bCs/>
          <w:sz w:val="18"/>
          <w:szCs w:val="18"/>
        </w:rPr>
        <w:t>   </w:t>
      </w:r>
    </w:p>
    <w:p w14:paraId="4D4BDE87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>ด้วย 4 แบรนด์ชั้นนำ บีเอ็มดับเบิลยู มินิ โรลส์-รอยซ์ และบีเอ็มดับเบิลยู มอเตอร์ราด บีเอ็มดับเบิลยู กรุ๊ป ก้าวสู่การเป็นผู้นำระดับโลกในการผลิตยานยนต์และจักรยานยนต์ระดับพรีเมียม พร้อมบริการทางการเงินชั้นเยี่ยม ด้วยเครือข่ายการผลิตที่ครอบคลุมมากกว่า 30 โรงงานทั่วโลก และเครือข่ายการจำหน่ายในกว่า 140 ประเทศ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72A4B8EE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34578523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 xml:space="preserve">ในปี </w:t>
      </w:r>
      <w:r w:rsidRPr="0065283B">
        <w:rPr>
          <w:rFonts w:ascii="Tahoma" w:hAnsi="Tahoma" w:cs="Tahoma"/>
          <w:sz w:val="18"/>
          <w:szCs w:val="18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มียอดขายรถยนต์กว่า </w:t>
      </w:r>
      <w:r w:rsidRPr="0065283B">
        <w:rPr>
          <w:rFonts w:ascii="Tahoma" w:hAnsi="Tahoma" w:cs="Tahoma"/>
          <w:sz w:val="18"/>
          <w:szCs w:val="18"/>
        </w:rPr>
        <w:t xml:space="preserve">2.45 </w:t>
      </w:r>
      <w:r w:rsidRPr="0065283B">
        <w:rPr>
          <w:rFonts w:ascii="Tahoma" w:hAnsi="Tahoma" w:cs="Tahoma"/>
          <w:sz w:val="18"/>
          <w:szCs w:val="18"/>
          <w:cs/>
        </w:rPr>
        <w:t xml:space="preserve">ล้านคัน และมอเตอร์ไซค์กว่า </w:t>
      </w:r>
      <w:r w:rsidRPr="0065283B">
        <w:rPr>
          <w:rFonts w:ascii="Tahoma" w:hAnsi="Tahoma" w:cs="Tahoma"/>
          <w:sz w:val="18"/>
          <w:szCs w:val="18"/>
        </w:rPr>
        <w:t xml:space="preserve">210,000 </w:t>
      </w:r>
      <w:r w:rsidRPr="0065283B">
        <w:rPr>
          <w:rFonts w:ascii="Tahoma" w:hAnsi="Tahoma" w:cs="Tahoma"/>
          <w:sz w:val="18"/>
          <w:szCs w:val="18"/>
          <w:cs/>
        </w:rPr>
        <w:t xml:space="preserve">คันทั่วโลก โดยมีผลกำไรก่อนหักภาษีในปีการเงิน </w:t>
      </w:r>
      <w:r w:rsidRPr="0065283B">
        <w:rPr>
          <w:rFonts w:ascii="Tahoma" w:hAnsi="Tahoma" w:cs="Tahoma"/>
          <w:sz w:val="18"/>
          <w:szCs w:val="18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อยู่ที่ </w:t>
      </w:r>
      <w:r w:rsidRPr="0065283B">
        <w:rPr>
          <w:rFonts w:ascii="Tahoma" w:hAnsi="Tahoma" w:cs="Tahoma"/>
          <w:sz w:val="18"/>
          <w:szCs w:val="18"/>
        </w:rPr>
        <w:t xml:space="preserve">11.0 </w:t>
      </w:r>
      <w:r w:rsidRPr="0065283B">
        <w:rPr>
          <w:rFonts w:ascii="Tahoma" w:hAnsi="Tahoma" w:cs="Tahoma"/>
          <w:sz w:val="18"/>
          <w:szCs w:val="18"/>
          <w:cs/>
        </w:rPr>
        <w:t xml:space="preserve">พันล้านยูโร จากรายได้รวมทั้งสิ้น </w:t>
      </w:r>
      <w:r w:rsidRPr="0065283B">
        <w:rPr>
          <w:rFonts w:ascii="Tahoma" w:hAnsi="Tahoma" w:cs="Tahoma"/>
          <w:sz w:val="18"/>
          <w:szCs w:val="18"/>
        </w:rPr>
        <w:t xml:space="preserve">142.4 </w:t>
      </w:r>
      <w:r w:rsidRPr="0065283B">
        <w:rPr>
          <w:rFonts w:ascii="Tahoma" w:hAnsi="Tahoma" w:cs="Tahoma"/>
          <w:sz w:val="18"/>
          <w:szCs w:val="18"/>
          <w:cs/>
        </w:rPr>
        <w:t xml:space="preserve">พันล้านยูโร ณ วันที่ </w:t>
      </w:r>
      <w:r w:rsidRPr="0065283B">
        <w:rPr>
          <w:rFonts w:ascii="Tahoma" w:hAnsi="Tahoma" w:cs="Tahoma"/>
          <w:sz w:val="18"/>
          <w:szCs w:val="18"/>
        </w:rPr>
        <w:t xml:space="preserve">31 </w:t>
      </w:r>
      <w:r w:rsidRPr="0065283B">
        <w:rPr>
          <w:rFonts w:ascii="Tahoma" w:hAnsi="Tahoma" w:cs="Tahoma"/>
          <w:sz w:val="18"/>
          <w:szCs w:val="18"/>
          <w:cs/>
        </w:rPr>
        <w:t xml:space="preserve">ธันวาคม </w:t>
      </w:r>
      <w:r w:rsidRPr="0065283B">
        <w:rPr>
          <w:rFonts w:ascii="Tahoma" w:hAnsi="Tahoma" w:cs="Tahoma"/>
          <w:sz w:val="18"/>
          <w:szCs w:val="18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มีพนักงานรวมทั้งสิ้น </w:t>
      </w:r>
      <w:r w:rsidRPr="0065283B">
        <w:rPr>
          <w:rFonts w:ascii="Tahoma" w:hAnsi="Tahoma" w:cs="Tahoma"/>
          <w:sz w:val="18"/>
          <w:szCs w:val="18"/>
        </w:rPr>
        <w:t xml:space="preserve">159,104 </w:t>
      </w:r>
      <w:r w:rsidRPr="0065283B">
        <w:rPr>
          <w:rFonts w:ascii="Tahoma" w:hAnsi="Tahoma" w:cs="Tahoma"/>
          <w:sz w:val="18"/>
          <w:szCs w:val="18"/>
          <w:cs/>
        </w:rPr>
        <w:t>คน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1C9B612A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0FEB4CBF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>ความสำเร็จทางเศรษฐกิจของบีเอ็มดับเบิลยู กรุ๊ป ตั้งอยู่บนพื้นฐานของการคิดระยะยาวและการดำเนินงานอย่างมีความรับผิดชอบ ความยั่งยืนเป็นองค์ประกอบสำคัญของกลยุทธ์องค์กรของบีเอ็มดับเบิลยู กรุ๊ป และครอบคลุมทุกผลิตภัณฑ์ ตั้งแต่ห่วงโซ่อุปทาน การผลิต ไปจนถึงสิ้นสุดอายุการใช้งาน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50EBEF9C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Style w:val="Hyperlink"/>
          <w:rFonts w:ascii="Tahoma" w:eastAsiaTheme="majorEastAsia" w:hAnsi="Tahoma" w:cs="Tahoma"/>
          <w:sz w:val="18"/>
          <w:szCs w:val="18"/>
        </w:rPr>
        <w:t>www.bmwgroup.com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065424AB" w14:textId="77777777" w:rsidR="008D0C11" w:rsidRPr="00AF5BF6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AF5BF6">
        <w:rPr>
          <w:rFonts w:ascii="Tahoma" w:hAnsi="Tahoma" w:cs="Tahoma"/>
          <w:sz w:val="18"/>
          <w:szCs w:val="18"/>
        </w:rPr>
        <w:t xml:space="preserve">LinkedIn: </w:t>
      </w:r>
      <w:hyperlink r:id="rId14" w:tgtFrame="_blank" w:history="1">
        <w:r w:rsidRPr="00AF5BF6">
          <w:rPr>
            <w:rStyle w:val="Hyperlink"/>
            <w:rFonts w:ascii="Tahoma" w:eastAsiaTheme="majorEastAsia" w:hAnsi="Tahoma" w:cs="Tahoma"/>
            <w:sz w:val="18"/>
            <w:szCs w:val="18"/>
          </w:rPr>
          <w:t>http://www.linkedin.com/company/bmw-group/</w:t>
        </w:r>
      </w:hyperlink>
      <w:r w:rsidRPr="00AF5BF6">
        <w:rPr>
          <w:rFonts w:ascii="Tahoma" w:hAnsi="Tahoma" w:cs="Tahoma"/>
          <w:sz w:val="18"/>
          <w:szCs w:val="18"/>
        </w:rPr>
        <w:t>  </w:t>
      </w:r>
    </w:p>
    <w:p w14:paraId="650F644C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65283B">
        <w:rPr>
          <w:rFonts w:ascii="Tahoma" w:hAnsi="Tahoma" w:cs="Tahoma"/>
          <w:sz w:val="18"/>
          <w:szCs w:val="18"/>
          <w:lang w:val="pt-BR"/>
        </w:rPr>
        <w:t xml:space="preserve">YouTube: </w:t>
      </w:r>
      <w:hyperlink r:id="rId15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  <w:lang w:val="pt-BR"/>
          </w:rPr>
          <w:t>https://www.youtube.com/bmwgroup</w:t>
        </w:r>
      </w:hyperlink>
      <w:r w:rsidRPr="0065283B">
        <w:rPr>
          <w:rFonts w:ascii="Tahoma" w:hAnsi="Tahoma" w:cs="Tahoma"/>
          <w:sz w:val="18"/>
          <w:szCs w:val="18"/>
          <w:lang w:val="pt-BR"/>
        </w:rPr>
        <w:t> </w:t>
      </w:r>
    </w:p>
    <w:p w14:paraId="1A87AFF2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65283B">
        <w:rPr>
          <w:rFonts w:ascii="Tahoma" w:hAnsi="Tahoma" w:cs="Tahoma"/>
          <w:sz w:val="18"/>
          <w:szCs w:val="18"/>
          <w:lang w:val="pt-BR"/>
        </w:rPr>
        <w:t xml:space="preserve">Instagram: </w:t>
      </w:r>
      <w:hyperlink r:id="rId16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  <w:lang w:val="pt-BR"/>
          </w:rPr>
          <w:t>https://www.instagram.com/bmwgroup</w:t>
        </w:r>
      </w:hyperlink>
      <w:r w:rsidRPr="0065283B">
        <w:rPr>
          <w:rFonts w:ascii="Tahoma" w:hAnsi="Tahoma" w:cs="Tahoma"/>
          <w:sz w:val="18"/>
          <w:szCs w:val="18"/>
          <w:lang w:val="pt-BR"/>
        </w:rPr>
        <w:t> </w:t>
      </w:r>
    </w:p>
    <w:p w14:paraId="6275A5D0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</w:rPr>
        <w:t xml:space="preserve">Facebook: </w:t>
      </w:r>
      <w:hyperlink r:id="rId17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</w:rPr>
          <w:t>https://www.facebook.com/bmwgroup</w:t>
        </w:r>
      </w:hyperlink>
      <w:r w:rsidRPr="0065283B">
        <w:rPr>
          <w:rFonts w:ascii="Tahoma" w:hAnsi="Tahoma" w:cs="Tahoma"/>
          <w:sz w:val="18"/>
          <w:szCs w:val="18"/>
        </w:rPr>
        <w:t> </w:t>
      </w:r>
    </w:p>
    <w:p w14:paraId="566700AA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</w:rPr>
        <w:t xml:space="preserve">X: </w:t>
      </w:r>
      <w:hyperlink r:id="rId18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</w:rPr>
          <w:t>https://www.x.com/bmwgroup</w:t>
        </w:r>
      </w:hyperlink>
      <w:r w:rsidRPr="0065283B">
        <w:rPr>
          <w:rFonts w:ascii="Tahoma" w:hAnsi="Tahoma" w:cs="Tahoma"/>
          <w:sz w:val="18"/>
          <w:szCs w:val="18"/>
        </w:rPr>
        <w:t> </w:t>
      </w:r>
    </w:p>
    <w:p w14:paraId="48916D5F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b/>
          <w:bCs/>
          <w:sz w:val="18"/>
          <w:szCs w:val="18"/>
        </w:rPr>
      </w:pPr>
    </w:p>
    <w:p w14:paraId="0E1DB9C5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 ประเทศไทย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256C6F65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>บีเอ็มดับเบิลยู กรุ๊ป ประเทศไทย เป็นสาขาของ </w:t>
      </w:r>
      <w:r w:rsidRPr="0065283B">
        <w:rPr>
          <w:rFonts w:ascii="Tahoma" w:hAnsi="Tahoma" w:cs="Tahoma"/>
          <w:sz w:val="18"/>
          <w:szCs w:val="18"/>
        </w:rPr>
        <w:t>BMW AG </w:t>
      </w:r>
      <w:r w:rsidRPr="0065283B">
        <w:rPr>
          <w:rFonts w:ascii="Tahoma" w:hAnsi="Tahoma" w:cs="Tahoma"/>
          <w:sz w:val="18"/>
          <w:szCs w:val="18"/>
          <w:cs/>
        </w:rPr>
        <w:t xml:space="preserve">ประเทศเยอรมนี ก่อตั้งขึ้นเมื่อวันที่ </w:t>
      </w:r>
      <w:r w:rsidRPr="0065283B">
        <w:rPr>
          <w:rFonts w:ascii="Tahoma" w:hAnsi="Tahoma" w:cs="Tahoma"/>
          <w:sz w:val="18"/>
          <w:szCs w:val="18"/>
        </w:rPr>
        <w:t xml:space="preserve">3 </w:t>
      </w:r>
      <w:r w:rsidRPr="0065283B">
        <w:rPr>
          <w:rFonts w:ascii="Tahoma" w:hAnsi="Tahoma" w:cs="Tahoma"/>
          <w:sz w:val="18"/>
          <w:szCs w:val="18"/>
          <w:cs/>
        </w:rPr>
        <w:t xml:space="preserve">ตุลาคม </w:t>
      </w:r>
      <w:r w:rsidRPr="0065283B">
        <w:rPr>
          <w:rFonts w:ascii="Tahoma" w:hAnsi="Tahoma" w:cs="Tahoma"/>
          <w:sz w:val="18"/>
          <w:szCs w:val="18"/>
        </w:rPr>
        <w:t xml:space="preserve">2541 </w:t>
      </w:r>
      <w:r w:rsidRPr="0065283B">
        <w:rPr>
          <w:rFonts w:ascii="Tahoma" w:hAnsi="Tahoma" w:cs="Tahoma"/>
          <w:sz w:val="18"/>
          <w:szCs w:val="18"/>
          <w:cs/>
        </w:rPr>
        <w:t>ประกอบด้วย</w:t>
      </w:r>
      <w:r w:rsidRPr="0065283B">
        <w:rPr>
          <w:rFonts w:ascii="Tahoma" w:hAnsi="Tahoma" w:cs="Tahoma"/>
          <w:sz w:val="18"/>
          <w:szCs w:val="18"/>
        </w:rPr>
        <w:t xml:space="preserve"> </w:t>
      </w:r>
      <w:r w:rsidRPr="0065283B">
        <w:rPr>
          <w:rFonts w:ascii="Tahoma" w:hAnsi="Tahoma" w:cs="Tahoma"/>
          <w:sz w:val="18"/>
          <w:szCs w:val="18"/>
          <w:cs/>
        </w:rPr>
        <w:br/>
        <w:t>สี่บริษัท ได้แก่ บริษัท บีเอ็มดับเบิลยู (ประเทศไทย) จำกัด รับผิดชอบด้านการขายและการตลาดสำหรับผลิตภัณฑ์ของ</w:t>
      </w:r>
      <w:r w:rsidRPr="0065283B">
        <w:rPr>
          <w:rFonts w:ascii="Tahoma" w:hAnsi="Tahoma" w:cs="Tahoma"/>
          <w:sz w:val="18"/>
          <w:szCs w:val="18"/>
          <w:cs/>
        </w:rPr>
        <w:br/>
        <w:t>บีเอ็มดับเบิลยู กรุ๊ป บริษัท บีเอ็มดับเบิลยู แมนูแฟคเจอริ่ง (ประเทศไทย) จำกัด รับผิดชอบด้านการผลิตรถยนต์และมอเตอร์ไซค์ภายใต้แบรนด์ บีเอ็มดับเบิลยู มินิ และบีเอ็มดับเบิลยู มอเตอร์ราด บริษัท บีเอ็มดับเบิลยู ลิสซิ่ง (ประเทศไทย) จำกัด รับผิดชอบด้านบริการทางการเงินสำหรับผู้จำหน่ายรถยนต์และลูกค้าบุคคล และบริษัท บีเอ็มดับเบิลยู พาร์ทส์ แมนู</w:t>
      </w:r>
      <w:r w:rsidRPr="0065283B">
        <w:rPr>
          <w:rFonts w:ascii="Tahoma" w:hAnsi="Tahoma" w:cs="Tahoma"/>
          <w:sz w:val="18"/>
          <w:szCs w:val="18"/>
          <w:cs/>
        </w:rPr>
        <w:br/>
        <w:t>แฟคเจอริ่ง (ประเทศไทย) จำกัด รับผิดชอบด้านการผลิตชิ้นส่วนสำหรับการประกอบมอเตอร์ไซค์บีเอ็มดับเบิลยู มอเตอร์ราด สำหรับโรงงานบีเอ็มดับเบิลยู กรุ๊ป แมนูแฟคเจอริ่ง ประเทศไทย ณ จังหวัดระยอง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4BFA2B57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575D848B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 xml:space="preserve">ในปี </w:t>
      </w:r>
      <w:r w:rsidRPr="0065283B">
        <w:rPr>
          <w:rFonts w:ascii="Tahoma" w:hAnsi="Tahoma" w:cs="Tahoma"/>
          <w:sz w:val="18"/>
          <w:szCs w:val="18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ประเทศไทย ยังคงมีผลการดำเนินงานที่แข็งแกร่งด้วยสถิติยอดจดทะเบียนรถยนต์บีเอ็มดับเบิลยูและมินิจำนวน </w:t>
      </w:r>
      <w:r w:rsidRPr="0065283B">
        <w:rPr>
          <w:rFonts w:ascii="Tahoma" w:hAnsi="Tahoma" w:cs="Tahoma"/>
          <w:sz w:val="18"/>
          <w:szCs w:val="18"/>
        </w:rPr>
        <w:t xml:space="preserve">13,659 </w:t>
      </w:r>
      <w:r w:rsidRPr="0065283B">
        <w:rPr>
          <w:rFonts w:ascii="Tahoma" w:hAnsi="Tahoma" w:cs="Tahoma"/>
          <w:sz w:val="18"/>
          <w:szCs w:val="18"/>
          <w:cs/>
        </w:rPr>
        <w:t xml:space="preserve">คัน โดยแบ่งเป็นยอดจดทะเบียนรถยนต์บีเอ็มดับเบิลยูรวม </w:t>
      </w:r>
      <w:r w:rsidRPr="0065283B">
        <w:rPr>
          <w:rFonts w:ascii="Tahoma" w:hAnsi="Tahoma" w:cs="Tahoma"/>
          <w:sz w:val="18"/>
          <w:szCs w:val="18"/>
        </w:rPr>
        <w:t xml:space="preserve">12,208 </w:t>
      </w:r>
      <w:r w:rsidRPr="0065283B">
        <w:rPr>
          <w:rFonts w:ascii="Tahoma" w:hAnsi="Tahoma" w:cs="Tahoma"/>
          <w:sz w:val="18"/>
          <w:szCs w:val="18"/>
          <w:cs/>
        </w:rPr>
        <w:t xml:space="preserve">คัน และยอดจดทะเบียนรถยนต์มินิ </w:t>
      </w:r>
      <w:r w:rsidRPr="0065283B">
        <w:rPr>
          <w:rFonts w:ascii="Tahoma" w:hAnsi="Tahoma" w:cs="Tahoma"/>
          <w:sz w:val="18"/>
          <w:szCs w:val="18"/>
        </w:rPr>
        <w:t xml:space="preserve">1,451 </w:t>
      </w:r>
      <w:r w:rsidRPr="0065283B">
        <w:rPr>
          <w:rFonts w:ascii="Tahoma" w:hAnsi="Tahoma" w:cs="Tahoma"/>
          <w:sz w:val="18"/>
          <w:szCs w:val="18"/>
          <w:cs/>
        </w:rPr>
        <w:t xml:space="preserve">คัน ด้านบีเอ็มดับเบิลยู มอเตอร์ราด ยังคงรักษาผลงานที่แข็งแกร่งไว้ได้ ด้วยยอดจดทะเบียนรถมอเตอร์ไซค์ทั้งหมดรวม </w:t>
      </w:r>
      <w:r w:rsidRPr="0065283B">
        <w:rPr>
          <w:rFonts w:ascii="Tahoma" w:hAnsi="Tahoma" w:cs="Tahoma"/>
          <w:sz w:val="18"/>
          <w:szCs w:val="18"/>
        </w:rPr>
        <w:t xml:space="preserve">1,011 </w:t>
      </w:r>
      <w:r w:rsidRPr="0065283B">
        <w:rPr>
          <w:rFonts w:ascii="Tahoma" w:hAnsi="Tahoma" w:cs="Tahoma"/>
          <w:sz w:val="18"/>
          <w:szCs w:val="18"/>
          <w:cs/>
        </w:rPr>
        <w:t>คัน</w:t>
      </w:r>
      <w:r w:rsidRPr="0065283B">
        <w:rPr>
          <w:rFonts w:ascii="Tahoma" w:hAnsi="Tahoma" w:cs="Tahoma"/>
          <w:sz w:val="18"/>
          <w:szCs w:val="18"/>
        </w:rPr>
        <w:t>   </w:t>
      </w:r>
    </w:p>
    <w:p w14:paraId="39B29D77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144FB753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>ในด้านการผลิต โรงงานของบีเอ็มดับเบิลยู กรุ๊ป แมนูแฟคเจอริ่ง ประเทศไทย เป็นเครื่องสะท้อนถึงความเชื่อมั่นของบีเอ็มดับเบิลยู กรุ๊ป ที่มีต่อตลาดในทวีปเอเชีย โดยเฉพาะตลาดประเทศไทย ว่าเป็นตลาดที่สามารถเติบโตได้อย่างมีนัยยะสำคัญ</w:t>
      </w:r>
      <w:r w:rsidRPr="0065283B">
        <w:rPr>
          <w:rFonts w:ascii="Tahoma" w:hAnsi="Tahoma" w:cs="Tahoma"/>
          <w:sz w:val="18"/>
          <w:szCs w:val="18"/>
        </w:rPr>
        <w:t xml:space="preserve"> </w:t>
      </w:r>
      <w:r w:rsidRPr="0065283B">
        <w:rPr>
          <w:rFonts w:ascii="Tahoma" w:hAnsi="Tahoma" w:cs="Tahoma"/>
          <w:sz w:val="18"/>
          <w:szCs w:val="18"/>
          <w:cs/>
        </w:rPr>
        <w:t>และด้วยความเป็นเอกลักษณ์ของสถานที่ตั้ง ฐานการผลิตที่แข็งแกร่ง และพนักงานผู้เชี่ยวชาญในด้านยนตรกรรม ทำให้บีเอ็ม</w:t>
      </w:r>
      <w:r w:rsidRPr="0065283B">
        <w:rPr>
          <w:rFonts w:ascii="Tahoma" w:hAnsi="Tahoma" w:cs="Tahoma"/>
          <w:sz w:val="18"/>
          <w:szCs w:val="18"/>
          <w:cs/>
        </w:rPr>
        <w:br/>
        <w:t xml:space="preserve">ดับเบิลยู กรุ๊ป แมนูแฟคเจอริ่ง ประเทศไทย เป็นศูนย์กลางการประกอบยนตรกรรมของบีเอ็มดับเบิลยูในภูมิภาคอาเซียนที่ผ่านมานอกจากนี้ โรงงานบีเอ็มดับเบิลยู กรุ๊ป แมนูแฟคเจอริ่ง ประเทศไทย มีการลงทุนอย่างต่อเนื่องเพื่อรองรับการขยายกระบวนการประกอบภายในโรงงานและเพื่อตอบสนองความต้องการของลูกค้าที่เพิ่มขึ้น นอกจากนี้ สืบเนื่องจากการจัดซื้อชิ้นส่วนยานยนต์จากประเทศไทยในแต่ละปีเป็นจำนวนมากเพื่อป้อนเข้าสู่กระบวนการผลิตในประเทศและเพื่อส่งออก คิดเป็นมูลค่ากว่า </w:t>
      </w:r>
      <w:r w:rsidRPr="0065283B">
        <w:rPr>
          <w:rFonts w:ascii="Tahoma" w:hAnsi="Tahoma" w:cs="Tahoma"/>
          <w:sz w:val="18"/>
          <w:szCs w:val="18"/>
        </w:rPr>
        <w:t xml:space="preserve">4 </w:t>
      </w:r>
      <w:r w:rsidRPr="0065283B">
        <w:rPr>
          <w:rFonts w:ascii="Tahoma" w:hAnsi="Tahoma" w:cs="Tahoma"/>
          <w:sz w:val="18"/>
          <w:szCs w:val="18"/>
          <w:cs/>
        </w:rPr>
        <w:t>พันล้านบาทต่อปี บีเอ็มดับเบิลยูจึงจัดตั้งสำนักงานจัดหาชิ้นส่วนยานยนต์ขึ้นในประเทศไทยด้วย เพื่อจัดหาชิ้นส่วนยานยนต์จาก</w:t>
      </w:r>
      <w:r w:rsidRPr="0065283B">
        <w:rPr>
          <w:rFonts w:ascii="Tahoma" w:hAnsi="Tahoma" w:cs="Tahoma"/>
          <w:sz w:val="18"/>
          <w:szCs w:val="18"/>
          <w:cs/>
        </w:rPr>
        <w:br/>
        <w:t xml:space="preserve">ซัพพลายเออร์ในประเทศไทยและภูมิภาคอาเซียน เพื่อรองรับเครือข่ายการผลิตของบีเอ็มดับเบิลยูมากกว่า </w:t>
      </w:r>
      <w:r w:rsidRPr="0065283B">
        <w:rPr>
          <w:rFonts w:ascii="Tahoma" w:hAnsi="Tahoma" w:cs="Tahoma"/>
          <w:sz w:val="18"/>
          <w:szCs w:val="18"/>
        </w:rPr>
        <w:t xml:space="preserve">30 </w:t>
      </w:r>
      <w:r w:rsidRPr="0065283B">
        <w:rPr>
          <w:rFonts w:ascii="Tahoma" w:hAnsi="Tahoma" w:cs="Tahoma"/>
          <w:sz w:val="18"/>
          <w:szCs w:val="18"/>
          <w:cs/>
        </w:rPr>
        <w:t>แห่งทั่วโลก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51389D81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แมนูแฟคเจอริ่ง ประเทศไทย สามารถประกอบรถยนต์และมอเตอร์ไซค์รุ่นต่าง ๆ ทั้งหมด </w:t>
      </w:r>
      <w:r w:rsidRPr="0065283B">
        <w:rPr>
          <w:rFonts w:ascii="Tahoma" w:hAnsi="Tahoma" w:cs="Tahoma"/>
          <w:sz w:val="18"/>
          <w:szCs w:val="18"/>
        </w:rPr>
        <w:t xml:space="preserve">19 </w:t>
      </w:r>
      <w:r w:rsidRPr="0065283B">
        <w:rPr>
          <w:rFonts w:ascii="Tahoma" w:hAnsi="Tahoma" w:cs="Tahoma"/>
          <w:sz w:val="18"/>
          <w:szCs w:val="18"/>
          <w:cs/>
        </w:rPr>
        <w:t xml:space="preserve">รุ่น ได้แก่ </w:t>
      </w:r>
      <w:r w:rsidRPr="0065283B">
        <w:rPr>
          <w:rFonts w:ascii="Tahoma" w:hAnsi="Tahoma" w:cs="Tahoma"/>
          <w:sz w:val="18"/>
          <w:szCs w:val="18"/>
          <w:cs/>
        </w:rPr>
        <w:br/>
        <w:t>บีเอ็ม</w:t>
      </w:r>
      <w:r w:rsidRPr="0065283B">
        <w:rPr>
          <w:rFonts w:ascii="Tahoma" w:hAnsi="Tahoma" w:cs="Tahoma"/>
          <w:sz w:val="18"/>
          <w:szCs w:val="18"/>
        </w:rPr>
        <w:t> </w:t>
      </w:r>
      <w:r w:rsidRPr="0065283B">
        <w:rPr>
          <w:rFonts w:ascii="Tahoma" w:hAnsi="Tahoma" w:cs="Tahoma"/>
          <w:sz w:val="18"/>
          <w:szCs w:val="18"/>
          <w:cs/>
        </w:rPr>
        <w:t xml:space="preserve">ดับเบิลยู ซีรีส์ </w:t>
      </w:r>
      <w:r w:rsidRPr="0065283B">
        <w:rPr>
          <w:rFonts w:ascii="Tahoma" w:hAnsi="Tahoma" w:cs="Tahoma"/>
          <w:sz w:val="18"/>
          <w:szCs w:val="18"/>
        </w:rPr>
        <w:t xml:space="preserve">2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65283B">
        <w:rPr>
          <w:rFonts w:ascii="Tahoma" w:hAnsi="Tahoma" w:cs="Tahoma"/>
          <w:sz w:val="18"/>
          <w:szCs w:val="18"/>
        </w:rPr>
        <w:t xml:space="preserve">3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65283B">
        <w:rPr>
          <w:rFonts w:ascii="Tahoma" w:hAnsi="Tahoma" w:cs="Tahoma"/>
          <w:sz w:val="18"/>
          <w:szCs w:val="18"/>
        </w:rPr>
        <w:t xml:space="preserve">5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65283B">
        <w:rPr>
          <w:rFonts w:ascii="Tahoma" w:hAnsi="Tahoma" w:cs="Tahoma"/>
          <w:sz w:val="18"/>
          <w:szCs w:val="18"/>
        </w:rPr>
        <w:t xml:space="preserve">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X1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X3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X5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X6 </w:t>
      </w:r>
      <w:r w:rsidRPr="0065283B">
        <w:rPr>
          <w:rFonts w:ascii="Tahoma" w:hAnsi="Tahoma" w:cs="Tahoma"/>
          <w:sz w:val="18"/>
          <w:szCs w:val="18"/>
          <w:cs/>
        </w:rPr>
        <w:t xml:space="preserve">และบีเอ็มดับเบิลยูู </w:t>
      </w:r>
      <w:r w:rsidRPr="0065283B">
        <w:rPr>
          <w:rFonts w:ascii="Tahoma" w:hAnsi="Tahoma" w:cs="Tahoma"/>
          <w:sz w:val="18"/>
          <w:szCs w:val="18"/>
        </w:rPr>
        <w:t xml:space="preserve">X7 </w:t>
      </w:r>
      <w:r w:rsidRPr="0065283B">
        <w:rPr>
          <w:rFonts w:ascii="Tahoma" w:hAnsi="Tahoma" w:cs="Tahoma"/>
          <w:sz w:val="18"/>
          <w:szCs w:val="18"/>
          <w:cs/>
        </w:rPr>
        <w:t xml:space="preserve">สำหรับมินิ ได้แก่ มินิ คันทรีแมน สำหรับบีเอ็มดับเบิลยู มอเตอร์ราด ได้แก่ บีเอ็มดับเบิลยู มอเตอร์ราด ได้แก่ บีเอ็มดับเบิลยู </w:t>
      </w:r>
      <w:r w:rsidRPr="0065283B">
        <w:rPr>
          <w:rFonts w:ascii="Tahoma" w:hAnsi="Tahoma" w:cs="Tahoma"/>
          <w:sz w:val="18"/>
          <w:szCs w:val="18"/>
        </w:rPr>
        <w:t>R 1300 GS  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R 1300 GS  Adventure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F 900 GS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F 900 GS Adventure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F 900 R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F 900 XR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S 1000 RR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R 18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R 18 Bagger </w:t>
      </w:r>
      <w:r w:rsidRPr="0065283B">
        <w:rPr>
          <w:rFonts w:ascii="Tahoma" w:hAnsi="Tahoma" w:cs="Tahoma"/>
          <w:sz w:val="18"/>
          <w:szCs w:val="18"/>
          <w:cs/>
        </w:rPr>
        <w:t>นอกจากนี้ บีเอ็มดับเบิลยู กรุ๊ป แมนูแฟคเจอริ่ง ประเทศไทย ยังขยายสายการประกอบ</w:t>
      </w:r>
      <w:r w:rsidRPr="0065283B">
        <w:rPr>
          <w:rFonts w:ascii="Tahoma" w:hAnsi="Tahoma" w:cs="Tahoma"/>
          <w:sz w:val="18"/>
          <w:szCs w:val="18"/>
          <w:cs/>
        </w:rPr>
        <w:lastRenderedPageBreak/>
        <w:t>รถยนต์ปลั๊กอิน ไฮบริด</w:t>
      </w:r>
      <w:r w:rsidRPr="0065283B">
        <w:rPr>
          <w:rFonts w:ascii="Tahoma" w:hAnsi="Tahoma" w:cs="Tahoma"/>
          <w:sz w:val="18"/>
          <w:szCs w:val="18"/>
        </w:rPr>
        <w:t xml:space="preserve"> 4 </w:t>
      </w:r>
      <w:r w:rsidRPr="0065283B">
        <w:rPr>
          <w:rFonts w:ascii="Tahoma" w:hAnsi="Tahoma" w:cs="Tahoma"/>
          <w:sz w:val="18"/>
          <w:szCs w:val="18"/>
          <w:cs/>
        </w:rPr>
        <w:t xml:space="preserve">รุ่นในประเทศไทย ได้แก่ 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330e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530e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 xml:space="preserve">750e xDrive M Sport </w:t>
      </w:r>
      <w:r w:rsidRPr="0065283B">
        <w:rPr>
          <w:rFonts w:ascii="Tahoma" w:hAnsi="Tahoma" w:cs="Tahoma"/>
          <w:sz w:val="18"/>
          <w:szCs w:val="18"/>
          <w:cs/>
        </w:rPr>
        <w:t>และ</w:t>
      </w:r>
      <w:r w:rsidRPr="0065283B">
        <w:rPr>
          <w:rFonts w:ascii="Tahoma" w:hAnsi="Tahoma" w:cs="Tahoma"/>
          <w:sz w:val="18"/>
          <w:szCs w:val="18"/>
        </w:rPr>
        <w:t> 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</w:rPr>
        <w:t>M760e xDrive </w:t>
      </w:r>
    </w:p>
    <w:p w14:paraId="03FF3A1B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7164C1EC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>สอบถามข้อมูลเพิ่มเติม:</w:t>
      </w:r>
      <w:r w:rsidRPr="0065283B">
        <w:rPr>
          <w:rFonts w:ascii="Tahoma" w:hAnsi="Tahoma" w:cs="Tahoma"/>
          <w:sz w:val="18"/>
          <w:szCs w:val="18"/>
        </w:rPr>
        <w:t>  </w:t>
      </w:r>
      <w:r w:rsidRPr="0065283B">
        <w:rPr>
          <w:rFonts w:ascii="Tahoma" w:hAnsi="Tahoma" w:cs="Tahoma"/>
          <w:sz w:val="18"/>
          <w:szCs w:val="18"/>
        </w:rPr>
        <w:br/>
      </w:r>
      <w:r w:rsidRPr="0065283B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 ประเทศไทย</w:t>
      </w:r>
      <w:r w:rsidRPr="0065283B">
        <w:rPr>
          <w:rFonts w:ascii="Tahoma" w:hAnsi="Tahoma" w:cs="Tahoma"/>
          <w:sz w:val="18"/>
          <w:szCs w:val="18"/>
        </w:rPr>
        <w:t>  </w:t>
      </w:r>
      <w:r w:rsidRPr="0065283B">
        <w:rPr>
          <w:rFonts w:ascii="Tahoma" w:hAnsi="Tahoma" w:cs="Tahoma"/>
          <w:sz w:val="18"/>
          <w:szCs w:val="18"/>
        </w:rPr>
        <w:br/>
      </w:r>
      <w:r w:rsidRPr="0065283B">
        <w:rPr>
          <w:rFonts w:ascii="Tahoma" w:hAnsi="Tahoma" w:cs="Tahoma"/>
          <w:b/>
          <w:bCs/>
          <w:sz w:val="18"/>
          <w:szCs w:val="18"/>
        </w:rPr>
        <w:t>1397</w:t>
      </w:r>
      <w:r w:rsidRPr="0065283B">
        <w:rPr>
          <w:rFonts w:ascii="Tahoma" w:hAnsi="Tahoma" w:cs="Tahoma"/>
          <w:sz w:val="18"/>
          <w:szCs w:val="18"/>
        </w:rPr>
        <w:t>  </w:t>
      </w:r>
      <w:r w:rsidRPr="0065283B">
        <w:rPr>
          <w:rFonts w:ascii="Tahoma" w:hAnsi="Tahoma" w:cs="Tahoma"/>
          <w:sz w:val="18"/>
          <w:szCs w:val="18"/>
        </w:rPr>
        <w:br/>
      </w:r>
      <w:hyperlink r:id="rId19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</w:rPr>
          <w:t>www.bmw.co.th</w:t>
        </w:r>
      </w:hyperlink>
      <w:r w:rsidRPr="0065283B">
        <w:rPr>
          <w:rFonts w:ascii="Tahoma" w:hAnsi="Tahoma" w:cs="Tahoma"/>
          <w:sz w:val="18"/>
          <w:szCs w:val="18"/>
        </w:rPr>
        <w:t>        </w:t>
      </w:r>
      <w:r w:rsidRPr="0065283B">
        <w:rPr>
          <w:rFonts w:ascii="Tahoma" w:hAnsi="Tahoma" w:cs="Tahoma"/>
          <w:sz w:val="18"/>
          <w:szCs w:val="18"/>
        </w:rPr>
        <w:br/>
      </w:r>
      <w:hyperlink r:id="rId20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</w:rPr>
          <w:t>www.mini.co.th</w:t>
        </w:r>
      </w:hyperlink>
      <w:r w:rsidRPr="0065283B">
        <w:rPr>
          <w:rFonts w:ascii="Tahoma" w:hAnsi="Tahoma" w:cs="Tahoma"/>
          <w:sz w:val="18"/>
          <w:szCs w:val="18"/>
        </w:rPr>
        <w:t>        </w:t>
      </w:r>
      <w:r w:rsidRPr="0065283B">
        <w:rPr>
          <w:rFonts w:ascii="Tahoma" w:hAnsi="Tahoma" w:cs="Tahoma"/>
          <w:sz w:val="18"/>
          <w:szCs w:val="18"/>
        </w:rPr>
        <w:br/>
      </w:r>
      <w:hyperlink r:id="rId21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</w:rPr>
          <w:t>www.bmw-motorrad.co.th</w:t>
        </w:r>
      </w:hyperlink>
      <w:r w:rsidRPr="0065283B">
        <w:rPr>
          <w:rFonts w:ascii="Tahoma" w:hAnsi="Tahoma" w:cs="Tahoma"/>
          <w:sz w:val="18"/>
          <w:szCs w:val="18"/>
          <w:u w:val="single"/>
        </w:rPr>
        <w:t xml:space="preserve"> </w:t>
      </w:r>
      <w:r w:rsidRPr="0065283B">
        <w:rPr>
          <w:rFonts w:ascii="Tahoma" w:hAnsi="Tahoma" w:cs="Tahoma"/>
          <w:sz w:val="18"/>
          <w:szCs w:val="18"/>
        </w:rPr>
        <w:t>          </w:t>
      </w:r>
    </w:p>
    <w:p w14:paraId="417069B4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1093F8AF" w14:textId="77777777" w:rsidR="008D0C11" w:rsidRPr="0065283B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b/>
          <w:bCs/>
          <w:sz w:val="18"/>
          <w:szCs w:val="18"/>
          <w:cs/>
        </w:rPr>
        <w:t>สื่อมวลชนติดต่อ</w:t>
      </w:r>
      <w:r w:rsidRPr="0065283B">
        <w:rPr>
          <w:rFonts w:ascii="Tahoma" w:hAnsi="Tahoma" w:cs="Tahoma"/>
          <w:sz w:val="18"/>
          <w:szCs w:val="18"/>
        </w:rPr>
        <w:t> </w:t>
      </w:r>
      <w:r w:rsidRPr="0065283B">
        <w:rPr>
          <w:rFonts w:ascii="Tahoma" w:hAnsi="Tahoma" w:cs="Tahoma"/>
          <w:sz w:val="18"/>
          <w:szCs w:val="18"/>
          <w:cs/>
        </w:rPr>
        <w:t>ฮิลล์ แอนด์ นอลตัน ประเทศไทย</w:t>
      </w:r>
      <w:r w:rsidRPr="0065283B">
        <w:rPr>
          <w:rFonts w:ascii="Tahoma" w:hAnsi="Tahoma" w:cs="Tahoma"/>
          <w:sz w:val="18"/>
          <w:szCs w:val="18"/>
        </w:rPr>
        <w:t> </w:t>
      </w:r>
      <w:r w:rsidRPr="0065283B">
        <w:rPr>
          <w:rFonts w:ascii="Tahoma" w:hAnsi="Tahoma" w:cs="Tahoma"/>
          <w:sz w:val="18"/>
          <w:szCs w:val="18"/>
        </w:rPr>
        <w:br/>
      </w:r>
      <w:r w:rsidRPr="0065283B">
        <w:rPr>
          <w:rFonts w:ascii="Tahoma" w:hAnsi="Tahoma" w:cs="Tahoma"/>
          <w:sz w:val="18"/>
          <w:szCs w:val="18"/>
          <w:cs/>
        </w:rPr>
        <w:t>เอริญา อรรถเกษม (</w:t>
      </w:r>
      <w:r w:rsidRPr="0065283B">
        <w:rPr>
          <w:rFonts w:ascii="Tahoma" w:hAnsi="Tahoma" w:cs="Tahoma"/>
          <w:sz w:val="18"/>
          <w:szCs w:val="18"/>
        </w:rPr>
        <w:t>08-3703-0077) </w:t>
      </w:r>
    </w:p>
    <w:p w14:paraId="6FF9CA1E" w14:textId="17BCAB05" w:rsidR="008D0C11" w:rsidRPr="008D0C11" w:rsidRDefault="008D0C11" w:rsidP="008D0C11">
      <w:pPr>
        <w:spacing w:after="0" w:line="280" w:lineRule="exact"/>
        <w:rPr>
          <w:rFonts w:ascii="Tahoma" w:hAnsi="Tahoma" w:cs="Tahoma"/>
          <w:sz w:val="18"/>
          <w:szCs w:val="18"/>
        </w:rPr>
      </w:pPr>
      <w:hyperlink r:id="rId22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</w:rPr>
          <w:t>aatthakasem@hillandknowlton.com</w:t>
        </w:r>
      </w:hyperlink>
      <w:r w:rsidRPr="0065283B">
        <w:rPr>
          <w:rFonts w:ascii="Tahoma" w:hAnsi="Tahoma" w:cs="Tahoma"/>
          <w:sz w:val="18"/>
          <w:szCs w:val="18"/>
        </w:rPr>
        <w:t xml:space="preserve">  </w:t>
      </w:r>
      <w:r w:rsidRPr="0065283B">
        <w:rPr>
          <w:rFonts w:ascii="Tahoma" w:hAnsi="Tahoma" w:cs="Tahoma"/>
          <w:sz w:val="18"/>
          <w:szCs w:val="18"/>
        </w:rPr>
        <w:br/>
      </w:r>
      <w:r w:rsidRPr="0065283B">
        <w:rPr>
          <w:rFonts w:ascii="Tahoma" w:hAnsi="Tahoma" w:cs="Tahoma"/>
          <w:sz w:val="18"/>
          <w:szCs w:val="18"/>
          <w:cs/>
        </w:rPr>
        <w:t>สุธาทิพย์ บุญแสง (</w:t>
      </w:r>
      <w:r w:rsidRPr="0065283B">
        <w:rPr>
          <w:rFonts w:ascii="Tahoma" w:hAnsi="Tahoma" w:cs="Tahoma"/>
          <w:sz w:val="18"/>
          <w:szCs w:val="18"/>
        </w:rPr>
        <w:t>08-7685-1695)  </w:t>
      </w:r>
      <w:r w:rsidRPr="0065283B">
        <w:rPr>
          <w:rFonts w:ascii="Tahoma" w:hAnsi="Tahoma" w:cs="Tahoma"/>
          <w:sz w:val="18"/>
          <w:szCs w:val="18"/>
        </w:rPr>
        <w:br/>
      </w:r>
      <w:hyperlink r:id="rId23" w:tgtFrame="_blank" w:history="1">
        <w:r w:rsidRPr="0065283B">
          <w:rPr>
            <w:rStyle w:val="Hyperlink"/>
            <w:rFonts w:ascii="Tahoma" w:eastAsiaTheme="majorEastAsia" w:hAnsi="Tahoma" w:cs="Tahoma"/>
            <w:sz w:val="18"/>
            <w:szCs w:val="18"/>
          </w:rPr>
          <w:t>sboonsaeng@hillandknowlton.com</w:t>
        </w:r>
      </w:hyperlink>
    </w:p>
    <w:sectPr w:rsidR="008D0C11" w:rsidRPr="008D0C11" w:rsidSect="004F643A">
      <w:headerReference w:type="default" r:id="rId24"/>
      <w:footerReference w:type="even" r:id="rId25"/>
      <w:footerReference w:type="default" r:id="rId26"/>
      <w:footerReference w:type="first" r:id="rId27"/>
      <w:pgSz w:w="12240" w:h="15840"/>
      <w:pgMar w:top="201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FE8242" w14:textId="77777777" w:rsidR="00C41995" w:rsidRDefault="00C41995" w:rsidP="004F643A">
      <w:pPr>
        <w:spacing w:after="0" w:line="240" w:lineRule="auto"/>
      </w:pPr>
      <w:r>
        <w:separator/>
      </w:r>
    </w:p>
  </w:endnote>
  <w:endnote w:type="continuationSeparator" w:id="0">
    <w:p w14:paraId="28EE34C6" w14:textId="77777777" w:rsidR="00C41995" w:rsidRDefault="00C41995" w:rsidP="004F64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MW Group Condensed">
    <w:altName w:val="Calibri"/>
    <w:charset w:val="00"/>
    <w:family w:val="swiss"/>
    <w:pitch w:val="variable"/>
    <w:sig w:usb0="80000027" w:usb1="00000000" w:usb2="00000000" w:usb3="00000000" w:csb0="0000009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141AAA" w14:textId="5B08E17E" w:rsidR="001A636A" w:rsidRDefault="001A636A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7EBF7457" wp14:editId="1AA799E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79730"/>
              <wp:effectExtent l="0" t="0" r="15240" b="0"/>
              <wp:wrapNone/>
              <wp:docPr id="1338795688" name="Text Box 2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797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9142FA" w14:textId="32C367BC" w:rsidR="001A636A" w:rsidRPr="001A636A" w:rsidRDefault="001A636A" w:rsidP="001A636A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1A636A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EBF745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ONFIDENTIAL" style="position:absolute;margin-left:0;margin-top:0;width:72.3pt;height:29.9pt;z-index:25166233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" filled="f" stroked="f">
              <v:textbox style="mso-fit-shape-to-text:t" inset="0,0,0,15pt">
                <w:txbxContent>
                  <w:p w14:paraId="6F9142FA" w14:textId="32C367BC" w:rsidR="001A636A" w:rsidRPr="001A636A" w:rsidRDefault="001A636A" w:rsidP="001A636A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1A636A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79122450"/>
      <w:docPartObj>
        <w:docPartGallery w:val="Page Numbers (Bottom of Page)"/>
        <w:docPartUnique/>
      </w:docPartObj>
    </w:sdtPr>
    <w:sdtEndPr>
      <w:rPr>
        <w:noProof/>
        <w:sz w:val="16"/>
        <w:szCs w:val="16"/>
      </w:rPr>
    </w:sdtEndPr>
    <w:sdtContent>
      <w:p w14:paraId="051BE835" w14:textId="398778B5" w:rsidR="00905091" w:rsidRPr="00693052" w:rsidRDefault="00905091">
        <w:pPr>
          <w:pStyle w:val="Footer"/>
          <w:jc w:val="right"/>
          <w:rPr>
            <w:sz w:val="16"/>
            <w:szCs w:val="16"/>
          </w:rPr>
        </w:pPr>
        <w:r w:rsidRPr="00693052">
          <w:rPr>
            <w:sz w:val="16"/>
            <w:szCs w:val="16"/>
          </w:rPr>
          <w:fldChar w:fldCharType="begin"/>
        </w:r>
        <w:r w:rsidRPr="00693052">
          <w:rPr>
            <w:sz w:val="16"/>
            <w:szCs w:val="16"/>
          </w:rPr>
          <w:instrText xml:space="preserve"> PAGE   \* MERGEFORMAT </w:instrText>
        </w:r>
        <w:r w:rsidRPr="00693052">
          <w:rPr>
            <w:sz w:val="16"/>
            <w:szCs w:val="16"/>
          </w:rPr>
          <w:fldChar w:fldCharType="separate"/>
        </w:r>
        <w:r w:rsidRPr="00693052">
          <w:rPr>
            <w:noProof/>
            <w:sz w:val="16"/>
            <w:szCs w:val="16"/>
          </w:rPr>
          <w:t>2</w:t>
        </w:r>
        <w:r w:rsidRPr="00693052">
          <w:rPr>
            <w:noProof/>
            <w:sz w:val="16"/>
            <w:szCs w:val="16"/>
          </w:rPr>
          <w:fldChar w:fldCharType="end"/>
        </w:r>
      </w:p>
    </w:sdtContent>
  </w:sdt>
  <w:p w14:paraId="4C097689" w14:textId="517B5FED" w:rsidR="001A636A" w:rsidRDefault="001A636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A8376F" w14:textId="679C2A62" w:rsidR="001A636A" w:rsidRDefault="001A636A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D12E357" wp14:editId="73E5CDF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79730"/>
              <wp:effectExtent l="0" t="0" r="15240" b="0"/>
              <wp:wrapNone/>
              <wp:docPr id="262917786" name="Text Box 1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797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CB94D5C" w14:textId="2BD9A58E" w:rsidR="001A636A" w:rsidRPr="001A636A" w:rsidRDefault="001A636A" w:rsidP="001A636A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1A636A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D12E357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CONFIDENTIAL" style="position:absolute;margin-left:0;margin-top:0;width:72.3pt;height:29.9pt;z-index:25166131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" filled="f" stroked="f">
              <v:textbox style="mso-fit-shape-to-text:t" inset="0,0,0,15pt">
                <w:txbxContent>
                  <w:p w14:paraId="3CB94D5C" w14:textId="2BD9A58E" w:rsidR="001A636A" w:rsidRPr="001A636A" w:rsidRDefault="001A636A" w:rsidP="001A636A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1A636A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9267EE" w14:textId="77777777" w:rsidR="00C41995" w:rsidRDefault="00C41995" w:rsidP="004F643A">
      <w:pPr>
        <w:spacing w:after="0" w:line="240" w:lineRule="auto"/>
      </w:pPr>
      <w:r>
        <w:separator/>
      </w:r>
    </w:p>
  </w:footnote>
  <w:footnote w:type="continuationSeparator" w:id="0">
    <w:p w14:paraId="2FE17617" w14:textId="77777777" w:rsidR="00C41995" w:rsidRDefault="00C41995" w:rsidP="004F64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92652D" w14:textId="77777777" w:rsidR="004F643A" w:rsidRDefault="004F643A" w:rsidP="004F643A">
    <w:pPr>
      <w:pStyle w:val="Header"/>
      <w:jc w:val="right"/>
      <w:rPr>
        <w:cs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3403003" wp14:editId="107EB391">
          <wp:simplePos x="0" y="0"/>
          <wp:positionH relativeFrom="margin">
            <wp:posOffset>-65405</wp:posOffset>
          </wp:positionH>
          <wp:positionV relativeFrom="paragraph">
            <wp:posOffset>-83820</wp:posOffset>
          </wp:positionV>
          <wp:extent cx="890905" cy="716280"/>
          <wp:effectExtent l="0" t="0" r="4445" b="7620"/>
          <wp:wrapThrough wrapText="bothSides">
            <wp:wrapPolygon edited="0">
              <wp:start x="0" y="0"/>
              <wp:lineTo x="0" y="21255"/>
              <wp:lineTo x="21246" y="21255"/>
              <wp:lineTo x="21246" y="0"/>
              <wp:lineTo x="0" y="0"/>
            </wp:wrapPolygon>
          </wp:wrapThrough>
          <wp:docPr id="1684311238" name="Picture 1684311238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Logo, company name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746" t="5730" r="13300" b="7420"/>
                  <a:stretch/>
                </pic:blipFill>
                <pic:spPr bwMode="auto">
                  <a:xfrm>
                    <a:off x="0" y="0"/>
                    <a:ext cx="890905" cy="716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81465">
      <w:rPr>
        <w:noProof/>
      </w:rPr>
      <w:drawing>
        <wp:anchor distT="0" distB="0" distL="114300" distR="114300" simplePos="0" relativeHeight="251660288" behindDoc="0" locked="0" layoutInCell="1" allowOverlap="1" wp14:anchorId="67BB784C" wp14:editId="1E02E569">
          <wp:simplePos x="0" y="0"/>
          <wp:positionH relativeFrom="margin">
            <wp:align>right</wp:align>
          </wp:positionH>
          <wp:positionV relativeFrom="paragraph">
            <wp:posOffset>13893</wp:posOffset>
          </wp:positionV>
          <wp:extent cx="1409700" cy="487045"/>
          <wp:effectExtent l="0" t="0" r="0" b="8255"/>
          <wp:wrapSquare wrapText="bothSides"/>
          <wp:docPr id="836296879" name="Picture 836296879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487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cs"/>
        <w:noProof/>
        <w:cs/>
      </w:rPr>
      <w:t xml:space="preserve">                                                                                                                         </w:t>
    </w:r>
  </w:p>
  <w:p w14:paraId="17F29371" w14:textId="77777777" w:rsidR="004F643A" w:rsidRPr="004F643A" w:rsidRDefault="004F643A" w:rsidP="004F64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643A"/>
    <w:rsid w:val="00000ECF"/>
    <w:rsid w:val="00034627"/>
    <w:rsid w:val="00040AFB"/>
    <w:rsid w:val="000546E2"/>
    <w:rsid w:val="00056FA3"/>
    <w:rsid w:val="0006010F"/>
    <w:rsid w:val="00072BFA"/>
    <w:rsid w:val="00074ACA"/>
    <w:rsid w:val="000879F7"/>
    <w:rsid w:val="00091B8F"/>
    <w:rsid w:val="000A1DD4"/>
    <w:rsid w:val="000A327F"/>
    <w:rsid w:val="000E1C6C"/>
    <w:rsid w:val="000F010B"/>
    <w:rsid w:val="00101E52"/>
    <w:rsid w:val="001137AC"/>
    <w:rsid w:val="00125DF4"/>
    <w:rsid w:val="00126300"/>
    <w:rsid w:val="00127BDD"/>
    <w:rsid w:val="001400B7"/>
    <w:rsid w:val="00145973"/>
    <w:rsid w:val="00165EEC"/>
    <w:rsid w:val="00171444"/>
    <w:rsid w:val="00185824"/>
    <w:rsid w:val="00197A74"/>
    <w:rsid w:val="001A636A"/>
    <w:rsid w:val="001B03F1"/>
    <w:rsid w:val="001C2F89"/>
    <w:rsid w:val="001C4097"/>
    <w:rsid w:val="001D4893"/>
    <w:rsid w:val="001E4B56"/>
    <w:rsid w:val="001E7767"/>
    <w:rsid w:val="002067F9"/>
    <w:rsid w:val="00233FF1"/>
    <w:rsid w:val="002459EB"/>
    <w:rsid w:val="00245D62"/>
    <w:rsid w:val="00266E06"/>
    <w:rsid w:val="002856DF"/>
    <w:rsid w:val="002A7D9C"/>
    <w:rsid w:val="002B02C4"/>
    <w:rsid w:val="002B0677"/>
    <w:rsid w:val="002E7714"/>
    <w:rsid w:val="002F604C"/>
    <w:rsid w:val="00315C96"/>
    <w:rsid w:val="00332112"/>
    <w:rsid w:val="003350B0"/>
    <w:rsid w:val="003351D4"/>
    <w:rsid w:val="0034707D"/>
    <w:rsid w:val="00355E95"/>
    <w:rsid w:val="00363318"/>
    <w:rsid w:val="00367A7A"/>
    <w:rsid w:val="0038085D"/>
    <w:rsid w:val="00397711"/>
    <w:rsid w:val="003C5654"/>
    <w:rsid w:val="003E7EEF"/>
    <w:rsid w:val="003F4703"/>
    <w:rsid w:val="003F62CB"/>
    <w:rsid w:val="003F6E98"/>
    <w:rsid w:val="004078D1"/>
    <w:rsid w:val="00455639"/>
    <w:rsid w:val="0046349E"/>
    <w:rsid w:val="00470F9C"/>
    <w:rsid w:val="004B7013"/>
    <w:rsid w:val="004C6A55"/>
    <w:rsid w:val="004C6DC9"/>
    <w:rsid w:val="004D17A2"/>
    <w:rsid w:val="004F643A"/>
    <w:rsid w:val="0052777F"/>
    <w:rsid w:val="005337DF"/>
    <w:rsid w:val="00541741"/>
    <w:rsid w:val="005511EB"/>
    <w:rsid w:val="0055139D"/>
    <w:rsid w:val="00561907"/>
    <w:rsid w:val="005720CE"/>
    <w:rsid w:val="00590842"/>
    <w:rsid w:val="005C0D2C"/>
    <w:rsid w:val="005D1548"/>
    <w:rsid w:val="005F04CA"/>
    <w:rsid w:val="00613643"/>
    <w:rsid w:val="00617497"/>
    <w:rsid w:val="00624A9D"/>
    <w:rsid w:val="00625D72"/>
    <w:rsid w:val="006315B8"/>
    <w:rsid w:val="0065776F"/>
    <w:rsid w:val="006706E6"/>
    <w:rsid w:val="00674275"/>
    <w:rsid w:val="0068233B"/>
    <w:rsid w:val="00682D6D"/>
    <w:rsid w:val="00690A74"/>
    <w:rsid w:val="00693052"/>
    <w:rsid w:val="006E13F0"/>
    <w:rsid w:val="006E2FF3"/>
    <w:rsid w:val="006F4F84"/>
    <w:rsid w:val="006F4FDA"/>
    <w:rsid w:val="006F528A"/>
    <w:rsid w:val="00706A9D"/>
    <w:rsid w:val="00721514"/>
    <w:rsid w:val="00732CAB"/>
    <w:rsid w:val="00744E43"/>
    <w:rsid w:val="00747399"/>
    <w:rsid w:val="007623C0"/>
    <w:rsid w:val="00766695"/>
    <w:rsid w:val="00792E20"/>
    <w:rsid w:val="007B1601"/>
    <w:rsid w:val="007C0435"/>
    <w:rsid w:val="007D63FA"/>
    <w:rsid w:val="007D67B2"/>
    <w:rsid w:val="007E531A"/>
    <w:rsid w:val="007F4EF9"/>
    <w:rsid w:val="007F5400"/>
    <w:rsid w:val="00837110"/>
    <w:rsid w:val="008371D1"/>
    <w:rsid w:val="0083756F"/>
    <w:rsid w:val="0084357E"/>
    <w:rsid w:val="0084685C"/>
    <w:rsid w:val="00864137"/>
    <w:rsid w:val="00870C81"/>
    <w:rsid w:val="00877CFA"/>
    <w:rsid w:val="0088179C"/>
    <w:rsid w:val="00890546"/>
    <w:rsid w:val="008A0F79"/>
    <w:rsid w:val="008A6D74"/>
    <w:rsid w:val="008B1FD7"/>
    <w:rsid w:val="008B55F6"/>
    <w:rsid w:val="008C6A69"/>
    <w:rsid w:val="008D0A77"/>
    <w:rsid w:val="008D0C11"/>
    <w:rsid w:val="008D2ECE"/>
    <w:rsid w:val="008D3C19"/>
    <w:rsid w:val="008E1C42"/>
    <w:rsid w:val="008F4B30"/>
    <w:rsid w:val="00905091"/>
    <w:rsid w:val="00910EEA"/>
    <w:rsid w:val="00911248"/>
    <w:rsid w:val="00913823"/>
    <w:rsid w:val="0092579D"/>
    <w:rsid w:val="0093320C"/>
    <w:rsid w:val="00945B0D"/>
    <w:rsid w:val="00962080"/>
    <w:rsid w:val="009640E6"/>
    <w:rsid w:val="00996282"/>
    <w:rsid w:val="009B791E"/>
    <w:rsid w:val="009C2AD4"/>
    <w:rsid w:val="009C5332"/>
    <w:rsid w:val="00A03E19"/>
    <w:rsid w:val="00A071D5"/>
    <w:rsid w:val="00A12A08"/>
    <w:rsid w:val="00A22125"/>
    <w:rsid w:val="00A35885"/>
    <w:rsid w:val="00A37135"/>
    <w:rsid w:val="00A4461A"/>
    <w:rsid w:val="00A45402"/>
    <w:rsid w:val="00A569FD"/>
    <w:rsid w:val="00A75CB0"/>
    <w:rsid w:val="00A815F1"/>
    <w:rsid w:val="00A83C4C"/>
    <w:rsid w:val="00AA1AA4"/>
    <w:rsid w:val="00AB48DD"/>
    <w:rsid w:val="00AB5A27"/>
    <w:rsid w:val="00AD3A42"/>
    <w:rsid w:val="00AE3929"/>
    <w:rsid w:val="00AF72CD"/>
    <w:rsid w:val="00AF7D63"/>
    <w:rsid w:val="00B15256"/>
    <w:rsid w:val="00B356F1"/>
    <w:rsid w:val="00B46795"/>
    <w:rsid w:val="00B51B6F"/>
    <w:rsid w:val="00B548AC"/>
    <w:rsid w:val="00B6713E"/>
    <w:rsid w:val="00B67B1C"/>
    <w:rsid w:val="00B82CDC"/>
    <w:rsid w:val="00B847E7"/>
    <w:rsid w:val="00BC4E1D"/>
    <w:rsid w:val="00C03C2C"/>
    <w:rsid w:val="00C0508E"/>
    <w:rsid w:val="00C16C3E"/>
    <w:rsid w:val="00C23A72"/>
    <w:rsid w:val="00C263E7"/>
    <w:rsid w:val="00C27A88"/>
    <w:rsid w:val="00C41995"/>
    <w:rsid w:val="00C44D1D"/>
    <w:rsid w:val="00C54270"/>
    <w:rsid w:val="00C55C1F"/>
    <w:rsid w:val="00C57035"/>
    <w:rsid w:val="00C74028"/>
    <w:rsid w:val="00C77B3D"/>
    <w:rsid w:val="00C80D8B"/>
    <w:rsid w:val="00C82D10"/>
    <w:rsid w:val="00C834FF"/>
    <w:rsid w:val="00C96C52"/>
    <w:rsid w:val="00C97A24"/>
    <w:rsid w:val="00CB28FC"/>
    <w:rsid w:val="00CC11F2"/>
    <w:rsid w:val="00CD0087"/>
    <w:rsid w:val="00CE4635"/>
    <w:rsid w:val="00CE5590"/>
    <w:rsid w:val="00D255DA"/>
    <w:rsid w:val="00D460D5"/>
    <w:rsid w:val="00D53CF9"/>
    <w:rsid w:val="00D67553"/>
    <w:rsid w:val="00D728A7"/>
    <w:rsid w:val="00D805AC"/>
    <w:rsid w:val="00DA1611"/>
    <w:rsid w:val="00DA492F"/>
    <w:rsid w:val="00DE7096"/>
    <w:rsid w:val="00DE7198"/>
    <w:rsid w:val="00E2688A"/>
    <w:rsid w:val="00E42CD2"/>
    <w:rsid w:val="00E56520"/>
    <w:rsid w:val="00E8108B"/>
    <w:rsid w:val="00EA2A3D"/>
    <w:rsid w:val="00EB1950"/>
    <w:rsid w:val="00EB2BBA"/>
    <w:rsid w:val="00EC452F"/>
    <w:rsid w:val="00ED33E1"/>
    <w:rsid w:val="00ED4A2E"/>
    <w:rsid w:val="00EF1247"/>
    <w:rsid w:val="00EF2B43"/>
    <w:rsid w:val="00EF37B3"/>
    <w:rsid w:val="00EF5A5A"/>
    <w:rsid w:val="00F35F10"/>
    <w:rsid w:val="00F3771A"/>
    <w:rsid w:val="00F540D9"/>
    <w:rsid w:val="00F66FD8"/>
    <w:rsid w:val="00F67677"/>
    <w:rsid w:val="00F724F6"/>
    <w:rsid w:val="00F80B96"/>
    <w:rsid w:val="00F81599"/>
    <w:rsid w:val="00F81EA0"/>
    <w:rsid w:val="00F83DD9"/>
    <w:rsid w:val="00F9414E"/>
    <w:rsid w:val="00FB5124"/>
    <w:rsid w:val="00FB5631"/>
    <w:rsid w:val="00FB5AE4"/>
    <w:rsid w:val="00FD0CF2"/>
    <w:rsid w:val="00FD7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B63F93D"/>
  <w15:chartTrackingRefBased/>
  <w15:docId w15:val="{3303F85D-E221-421A-8212-6E8967238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US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2CDC"/>
  </w:style>
  <w:style w:type="paragraph" w:styleId="Heading1">
    <w:name w:val="heading 1"/>
    <w:basedOn w:val="Normal"/>
    <w:next w:val="Normal"/>
    <w:link w:val="Heading1Char"/>
    <w:uiPriority w:val="9"/>
    <w:qFormat/>
    <w:rsid w:val="004F643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F643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F643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3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F643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F643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F643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F643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F643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F643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F643A"/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F643A"/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F643A"/>
    <w:rPr>
      <w:rFonts w:eastAsiaTheme="majorEastAsia" w:cstheme="majorBidi"/>
      <w:color w:val="0F4761" w:themeColor="accent1" w:themeShade="BF"/>
      <w:sz w:val="28"/>
      <w:szCs w:val="3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F643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F643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F643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F643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F643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F643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F643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uiPriority w:val="10"/>
    <w:rsid w:val="004F643A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Subtitle">
    <w:name w:val="Subtitle"/>
    <w:basedOn w:val="Normal"/>
    <w:next w:val="Normal"/>
    <w:link w:val="SubtitleChar"/>
    <w:uiPriority w:val="11"/>
    <w:qFormat/>
    <w:rsid w:val="004F643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character" w:customStyle="1" w:styleId="SubtitleChar">
    <w:name w:val="Subtitle Char"/>
    <w:basedOn w:val="DefaultParagraphFont"/>
    <w:link w:val="Subtitle"/>
    <w:uiPriority w:val="11"/>
    <w:rsid w:val="004F643A"/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paragraph" w:styleId="Quote">
    <w:name w:val="Quote"/>
    <w:basedOn w:val="Normal"/>
    <w:next w:val="Normal"/>
    <w:link w:val="QuoteChar"/>
    <w:uiPriority w:val="29"/>
    <w:qFormat/>
    <w:rsid w:val="004F643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F643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F643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F643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F643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F643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F643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4F643A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F643A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4F64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643A"/>
  </w:style>
  <w:style w:type="paragraph" w:styleId="Footer">
    <w:name w:val="footer"/>
    <w:basedOn w:val="Normal"/>
    <w:link w:val="FooterChar"/>
    <w:uiPriority w:val="99"/>
    <w:unhideWhenUsed/>
    <w:rsid w:val="004F64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643A"/>
  </w:style>
  <w:style w:type="paragraph" w:styleId="Revision">
    <w:name w:val="Revision"/>
    <w:hidden/>
    <w:uiPriority w:val="99"/>
    <w:semiHidden/>
    <w:rsid w:val="00561907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A815F1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2293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14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bmwgroupthpress.com/articles/bmw-vision-neue-klasse/" TargetMode="External"/><Relationship Id="rId18" Type="http://schemas.openxmlformats.org/officeDocument/2006/relationships/hyperlink" Target="https://www.x.com/bmwgroup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://www.bmw-motorrad.co.th/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www.bmw.co.th/th/topics/fascination-bmw/events/vision-neue-klasse-2025.html" TargetMode="External"/><Relationship Id="rId17" Type="http://schemas.openxmlformats.org/officeDocument/2006/relationships/hyperlink" Target="https://www.facebook.com/bmwgroup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instagram.com/bmwgroup" TargetMode="External"/><Relationship Id="rId20" Type="http://schemas.openxmlformats.org/officeDocument/2006/relationships/hyperlink" Target="http://www.mini.co.th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yperlink" Target="https://www.youtube.com/bmwgroup" TargetMode="External"/><Relationship Id="rId23" Type="http://schemas.openxmlformats.org/officeDocument/2006/relationships/hyperlink" Target="mailto:sboonsaeng@hillandknowlton.com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yperlink" Target="http://www.bmw.co.th/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://www.linkedin.com/company/bmw-group/" TargetMode="External"/><Relationship Id="rId22" Type="http://schemas.openxmlformats.org/officeDocument/2006/relationships/hyperlink" Target="mailto:aatthakasem@hillandknowlton.com" TargetMode="External"/><Relationship Id="rId27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cid:59662835789460913472139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cb76fae-e8f7-4f17-9f95-0176422c239b" xsi:nil="true"/>
    <MediaServiceAutoTags xmlns="2dbed272-18ae-4d08-8fb5-de3fedb8e636" xsi:nil="true"/>
    <ArchiverLinkFileType xmlns="2dbed272-18ae-4d08-8fb5-de3fedb8e636" xsi:nil="true"/>
    <lcf76f155ced4ddcb4097134ff3c332f xmlns="2dbed272-18ae-4d08-8fb5-de3fedb8e636">
      <Terms xmlns="http://schemas.microsoft.com/office/infopath/2007/PartnerControls"/>
    </lcf76f155ced4ddcb4097134ff3c332f>
    <MediaServiceLocation xmlns="2dbed272-18ae-4d08-8fb5-de3fedb8e636" xsi:nil="true"/>
    <MediaServiceKeyPoints xmlns="2dbed272-18ae-4d08-8fb5-de3fedb8e636" xsi:nil="true"/>
    <MediaServiceOCR xmlns="2dbed272-18ae-4d08-8fb5-de3fedb8e636" xsi:nil="true"/>
    <MediaServiceAutoKeyPoints xmlns="2dbed272-18ae-4d08-8fb5-de3fedb8e636" xsi:nil="true"/>
    <MediaServiceObjectDetectorVersions xmlns="2dbed272-18ae-4d08-8fb5-de3fedb8e636" xsi:nil="true"/>
    <MediaServiceSearchProperties xmlns="2dbed272-18ae-4d08-8fb5-de3fedb8e636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BA9F9C0BB5F24188E2B7DEA49B5D5D" ma:contentTypeVersion="15" ma:contentTypeDescription="Create a new document." ma:contentTypeScope="" ma:versionID="315867677e36c1fdb8be52021ac455d9">
  <xsd:schema xmlns:xsd="http://www.w3.org/2001/XMLSchema" xmlns:xs="http://www.w3.org/2001/XMLSchema" xmlns:p="http://schemas.microsoft.com/office/2006/metadata/properties" xmlns:ns2="2dbed272-18ae-4d08-8fb5-de3fedb8e636" xmlns:ns3="2cb76fae-e8f7-4f17-9f95-0176422c239b" targetNamespace="http://schemas.microsoft.com/office/2006/metadata/properties" ma:root="true" ma:fieldsID="54ce82f52a0306af7f57a4a8190f4153" ns2:_="" ns3:_="">
    <xsd:import namespace="2dbed272-18ae-4d08-8fb5-de3fedb8e636"/>
    <xsd:import namespace="2cb76fae-e8f7-4f17-9f95-0176422c2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ed272-18ae-4d08-8fb5-de3fedb8e6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fals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fals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fals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fals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fals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fals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76fae-e8f7-4f17-9f95-0176422c239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ed79a5-8331-4b66-8ac0-c8b741a2c045}" ma:internalName="TaxCatchAll" ma:showField="CatchAllData" ma:web="2cb76fae-e8f7-4f17-9f95-0176422c23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B543585-BA02-4A2A-B4A3-3A51BD6878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DD0EDA9-2134-402F-8030-735F7EE66015}">
  <ds:schemaRefs>
    <ds:schemaRef ds:uri="http://schemas.microsoft.com/office/2006/documentManagement/types"/>
    <ds:schemaRef ds:uri="http://schemas.microsoft.com/office/infopath/2007/PartnerControls"/>
    <ds:schemaRef ds:uri="2cb76fae-e8f7-4f17-9f95-0176422c239b"/>
    <ds:schemaRef ds:uri="http://purl.org/dc/dcmitype/"/>
    <ds:schemaRef ds:uri="http://purl.org/dc/terms/"/>
    <ds:schemaRef ds:uri="http://purl.org/dc/elements/1.1/"/>
    <ds:schemaRef ds:uri="2dbed272-18ae-4d08-8fb5-de3fedb8e636"/>
    <ds:schemaRef ds:uri="http://www.w3.org/XML/1998/namespace"/>
    <ds:schemaRef ds:uri="http://schemas.openxmlformats.org/package/2006/metadata/core-propertie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9799EE4E-47CB-4174-87A1-379E37468D6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A0A586-D6AD-48F2-BE8A-C626C4766D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bed272-18ae-4d08-8fb5-de3fedb8e636"/>
    <ds:schemaRef ds:uri="2cb76fae-e8f7-4f17-9f95-0176422c23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e6935750-240b-48e4-a615-66942a738439}" enabled="1" method="Standard" siteId="{ce849bab-cc1c-465b-b62e-18f07c9ac198}" contentBits="2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1840</Words>
  <Characters>10494</Characters>
  <Application>Microsoft Office Word</Application>
  <DocSecurity>0</DocSecurity>
  <Lines>87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Thornthawat Thongnab</dc:creator>
  <cp:keywords/>
  <dc:description/>
  <cp:lastModifiedBy>Suthatip Boonsaeng</cp:lastModifiedBy>
  <cp:revision>5</cp:revision>
  <dcterms:created xsi:type="dcterms:W3CDTF">2025-10-06T09:42:00Z</dcterms:created>
  <dcterms:modified xsi:type="dcterms:W3CDTF">2025-10-07T10:59:00Z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fabce9a,4fcc66a8,56a8084a</vt:lpwstr>
  </property>
  <property fmtid="{D5CDD505-2E9C-101B-9397-08002B2CF9AE}" pid="3" name="ClassificationContentMarkingFooterFontProps">
    <vt:lpwstr>#c00000,12,BMW Group Condensed</vt:lpwstr>
  </property>
  <property fmtid="{D5CDD505-2E9C-101B-9397-08002B2CF9AE}" pid="4" name="ClassificationContentMarkingFooterText">
    <vt:lpwstr>CONFIDENTIAL</vt:lpwstr>
  </property>
  <property fmtid="{D5CDD505-2E9C-101B-9397-08002B2CF9AE}" pid="5" name="ContentTypeId">
    <vt:lpwstr>0x010100EEBA9F9C0BB5F24188E2B7DEA49B5D5D</vt:lpwstr>
  </property>
  <property fmtid="{D5CDD505-2E9C-101B-9397-08002B2CF9AE}" pid="6" name="MediaServiceImageTags">
    <vt:lpwstr/>
  </property>
</Properties>
</file>